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3FD" w:rsidRPr="00BF23FD" w:rsidRDefault="00BF23FD" w:rsidP="00BF23FD">
      <w:pPr>
        <w:suppressAutoHyphens/>
        <w:spacing w:before="120"/>
        <w:ind w:right="-1"/>
        <w:jc w:val="both"/>
        <w:rPr>
          <w:rFonts w:eastAsia="DejaVu Sans"/>
          <w:b/>
          <w:kern w:val="2"/>
          <w:u w:val="single"/>
        </w:rPr>
      </w:pPr>
    </w:p>
    <w:p w:rsidR="001027A9" w:rsidRPr="00BF23FD" w:rsidRDefault="00394E97" w:rsidP="00BF23FD">
      <w:pPr>
        <w:suppressAutoHyphens/>
        <w:spacing w:before="120"/>
        <w:ind w:right="-1"/>
        <w:jc w:val="both"/>
        <w:rPr>
          <w:rFonts w:eastAsia="DejaVu Sans"/>
          <w:b/>
          <w:kern w:val="2"/>
          <w:u w:val="single"/>
        </w:rPr>
      </w:pPr>
      <w:r w:rsidRPr="00BF23FD">
        <w:rPr>
          <w:rFonts w:eastAsia="DejaVu Sans"/>
          <w:b/>
          <w:kern w:val="2"/>
          <w:u w:val="single"/>
        </w:rPr>
        <w:t>RELATÓRIO DE PESQUISA DE PREÇOS</w:t>
      </w:r>
      <w:r w:rsidR="00BA0A2B" w:rsidRPr="00BF23FD">
        <w:rPr>
          <w:rFonts w:eastAsia="DejaVu Sans"/>
          <w:b/>
          <w:kern w:val="2"/>
          <w:u w:val="single"/>
        </w:rPr>
        <w:t>,</w:t>
      </w:r>
      <w:r w:rsidR="007618E6" w:rsidRPr="00BF23FD">
        <w:rPr>
          <w:rFonts w:eastAsia="DejaVu Sans"/>
          <w:b/>
          <w:kern w:val="2"/>
          <w:u w:val="single"/>
        </w:rPr>
        <w:t xml:space="preserve"> PLANILHA COMPARATIVA</w:t>
      </w:r>
      <w:r w:rsidR="00BA0A2B" w:rsidRPr="00BF23FD">
        <w:rPr>
          <w:rFonts w:eastAsia="DejaVu Sans"/>
          <w:b/>
          <w:kern w:val="2"/>
          <w:u w:val="single"/>
        </w:rPr>
        <w:t xml:space="preserve"> E DOCUMENTAÇÃO COMPROBATÓRIA</w:t>
      </w:r>
    </w:p>
    <w:p w:rsidR="001027A9" w:rsidRPr="00BF23FD" w:rsidRDefault="001027A9" w:rsidP="00BF23FD">
      <w:pPr>
        <w:suppressAutoHyphens/>
        <w:spacing w:before="120"/>
        <w:jc w:val="both"/>
        <w:rPr>
          <w:rFonts w:eastAsia="DejaVu Sans"/>
          <w:b/>
          <w:kern w:val="2"/>
        </w:rPr>
      </w:pPr>
    </w:p>
    <w:p w:rsidR="002F591E" w:rsidRPr="00BF23FD" w:rsidRDefault="00394E97" w:rsidP="00BF23FD">
      <w:pPr>
        <w:suppressAutoHyphens/>
        <w:spacing w:before="120"/>
        <w:jc w:val="both"/>
        <w:rPr>
          <w:rFonts w:eastAsia="DejaVu Sans"/>
          <w:kern w:val="2"/>
        </w:rPr>
      </w:pPr>
      <w:r w:rsidRPr="00BF23FD">
        <w:rPr>
          <w:rFonts w:eastAsia="DejaVu Sans"/>
          <w:kern w:val="2"/>
        </w:rPr>
        <w:t>O presente relatório é resultado da pesqui</w:t>
      </w:r>
      <w:r w:rsidR="002F591E" w:rsidRPr="00BF23FD">
        <w:rPr>
          <w:rFonts w:eastAsia="DejaVu Sans"/>
          <w:kern w:val="2"/>
        </w:rPr>
        <w:t>sa de preços abaixo discriminado</w:t>
      </w:r>
      <w:r w:rsidRPr="00BF23FD">
        <w:rPr>
          <w:rFonts w:eastAsia="DejaVu Sans"/>
          <w:kern w:val="2"/>
        </w:rPr>
        <w:t xml:space="preserve"> em cumprimento ao determinado na Lei n˚ </w:t>
      </w:r>
      <w:r w:rsidR="00670CEB" w:rsidRPr="00BF23FD">
        <w:rPr>
          <w:rFonts w:eastAsia="DejaVu Sans"/>
          <w:kern w:val="2"/>
        </w:rPr>
        <w:t>14.133/2021</w:t>
      </w:r>
      <w:r w:rsidRPr="00BF23FD">
        <w:rPr>
          <w:rFonts w:eastAsia="DejaVu Sans"/>
          <w:kern w:val="2"/>
        </w:rPr>
        <w:t xml:space="preserve"> e demais dispositivos legais, em conformidade com a Instrução Normativa n˚ </w:t>
      </w:r>
      <w:r w:rsidR="007F3F04" w:rsidRPr="00BF23FD">
        <w:rPr>
          <w:rFonts w:eastAsia="DejaVu Sans"/>
          <w:kern w:val="2"/>
        </w:rPr>
        <w:t>65/2021</w:t>
      </w:r>
      <w:r w:rsidRPr="00BF23FD">
        <w:rPr>
          <w:rFonts w:eastAsia="DejaVu Sans"/>
          <w:kern w:val="2"/>
        </w:rPr>
        <w:t xml:space="preserve"> – SEGES/ME</w:t>
      </w:r>
      <w:r w:rsidR="001D2239" w:rsidRPr="00BF23FD">
        <w:rPr>
          <w:rFonts w:eastAsia="DejaVu Sans"/>
          <w:kern w:val="2"/>
        </w:rPr>
        <w:t xml:space="preserve"> e o disposto na legislação municipal (Decreto Municipal nº 32.397/2024 e Decreto Municipal nº 32.398/2024).</w:t>
      </w:r>
    </w:p>
    <w:p w:rsidR="00BD4D6A" w:rsidRPr="00BF23FD" w:rsidRDefault="00BD4D6A" w:rsidP="00BF23FD">
      <w:pPr>
        <w:suppressAutoHyphens/>
        <w:spacing w:before="120"/>
        <w:jc w:val="both"/>
        <w:rPr>
          <w:rFonts w:eastAsia="DejaVu Sans"/>
          <w:kern w:val="2"/>
        </w:rPr>
      </w:pPr>
    </w:p>
    <w:p w:rsidR="00BD4D6A" w:rsidRPr="00BF23FD" w:rsidRDefault="00BD4D6A" w:rsidP="00BF23FD">
      <w:pPr>
        <w:suppressAutoHyphens/>
        <w:spacing w:before="120"/>
        <w:jc w:val="both"/>
        <w:rPr>
          <w:rFonts w:eastAsia="DejaVu Sans"/>
          <w:kern w:val="2"/>
        </w:rPr>
      </w:pPr>
      <w:r w:rsidRPr="00BF23FD">
        <w:rPr>
          <w:rFonts w:eastAsia="DejaVu Sans"/>
          <w:b/>
          <w:kern w:val="2"/>
        </w:rPr>
        <w:t>AGENTE</w:t>
      </w:r>
      <w:r w:rsidR="00EC76D5" w:rsidRPr="00BF23FD">
        <w:rPr>
          <w:rFonts w:eastAsia="DejaVu Sans"/>
          <w:b/>
          <w:kern w:val="2"/>
        </w:rPr>
        <w:t xml:space="preserve"> RESPONSÁVEL PELA PESQUISA</w:t>
      </w:r>
      <w:r w:rsidRPr="00BF23FD">
        <w:rPr>
          <w:rFonts w:eastAsia="DejaVu Sans"/>
          <w:b/>
          <w:kern w:val="2"/>
        </w:rPr>
        <w:t>:</w:t>
      </w:r>
      <w:r w:rsidR="00670CEB" w:rsidRPr="00BF23FD">
        <w:rPr>
          <w:rFonts w:eastAsia="DejaVu Sans"/>
          <w:kern w:val="2"/>
        </w:rPr>
        <w:t>_</w:t>
      </w:r>
      <w:r w:rsidR="001D2239" w:rsidRPr="00BF23FD">
        <w:rPr>
          <w:rFonts w:eastAsia="DejaVu Sans"/>
          <w:kern w:val="2"/>
        </w:rPr>
        <w:t>xxxxxxxxxxx</w:t>
      </w:r>
      <w:r w:rsidR="00670CEB" w:rsidRPr="00BF23FD">
        <w:rPr>
          <w:rFonts w:eastAsia="DejaVu Sans"/>
          <w:kern w:val="2"/>
        </w:rPr>
        <w:t>__________________</w:t>
      </w:r>
    </w:p>
    <w:p w:rsidR="00852339" w:rsidRPr="00BF23FD" w:rsidRDefault="00852339" w:rsidP="00BF23FD">
      <w:pPr>
        <w:suppressAutoHyphens/>
        <w:spacing w:before="120"/>
        <w:jc w:val="both"/>
        <w:rPr>
          <w:rFonts w:eastAsia="DejaVu Sans"/>
          <w:kern w:val="2"/>
        </w:rPr>
      </w:pPr>
    </w:p>
    <w:p w:rsidR="007618E6" w:rsidRPr="00BF23FD" w:rsidRDefault="00394E97" w:rsidP="00BF23FD">
      <w:pPr>
        <w:spacing w:before="120"/>
        <w:jc w:val="both"/>
        <w:rPr>
          <w:bCs/>
          <w:lang w:eastAsia="ar-SA"/>
        </w:rPr>
      </w:pPr>
      <w:r w:rsidRPr="00BF23FD">
        <w:rPr>
          <w:rFonts w:eastAsia="DejaVu Sans"/>
          <w:b/>
          <w:kern w:val="2"/>
        </w:rPr>
        <w:t>OBJETO</w:t>
      </w:r>
      <w:r w:rsidRPr="00BF23FD">
        <w:rPr>
          <w:rFonts w:eastAsia="DejaVu Sans"/>
          <w:kern w:val="2"/>
        </w:rPr>
        <w:t xml:space="preserve">: </w:t>
      </w:r>
      <w:r w:rsidR="001D2239" w:rsidRPr="00BF23FD">
        <w:rPr>
          <w:rFonts w:eastAsia="DejaVu Sans"/>
          <w:kern w:val="2"/>
        </w:rPr>
        <w:t>xxxxxxxxxxxxxxxxxxxx</w:t>
      </w:r>
    </w:p>
    <w:p w:rsidR="00F81CA9" w:rsidRPr="00BF23FD" w:rsidRDefault="00F81CA9" w:rsidP="00BF23FD">
      <w:pPr>
        <w:autoSpaceDE w:val="0"/>
        <w:autoSpaceDN w:val="0"/>
        <w:adjustRightInd w:val="0"/>
        <w:spacing w:before="120"/>
        <w:jc w:val="both"/>
        <w:rPr>
          <w:bCs/>
          <w:lang w:eastAsia="ar-SA"/>
        </w:rPr>
      </w:pPr>
    </w:p>
    <w:p w:rsidR="002F591E" w:rsidRPr="00BF23FD" w:rsidRDefault="00394E97" w:rsidP="00BF23FD">
      <w:pPr>
        <w:suppressAutoHyphens/>
        <w:spacing w:before="120"/>
        <w:jc w:val="both"/>
        <w:rPr>
          <w:rFonts w:eastAsia="DejaVu Sans"/>
          <w:kern w:val="2"/>
        </w:rPr>
      </w:pPr>
      <w:r w:rsidRPr="00BF23FD">
        <w:rPr>
          <w:rFonts w:eastAsia="DejaVu Sans"/>
          <w:b/>
          <w:kern w:val="2"/>
        </w:rPr>
        <w:t>PERÍODO DE REALIZAÇÃO</w:t>
      </w:r>
      <w:r w:rsidRPr="00BF23FD">
        <w:rPr>
          <w:rFonts w:eastAsia="DejaVu Sans"/>
          <w:kern w:val="2"/>
        </w:rPr>
        <w:t xml:space="preserve">: </w:t>
      </w:r>
      <w:r w:rsidR="001D2239" w:rsidRPr="00BF23FD">
        <w:rPr>
          <w:rFonts w:eastAsia="DejaVu Sans"/>
          <w:kern w:val="2"/>
        </w:rPr>
        <w:t>xxxxxxxxxxxxxxxxxxxxxxxxxxx</w:t>
      </w:r>
    </w:p>
    <w:p w:rsidR="007618E6" w:rsidRPr="00BF23FD" w:rsidRDefault="007618E6" w:rsidP="00BF23FD">
      <w:pPr>
        <w:suppressAutoHyphens/>
        <w:spacing w:before="120"/>
        <w:jc w:val="both"/>
        <w:rPr>
          <w:rFonts w:eastAsia="DejaVu Sans"/>
          <w:kern w:val="2"/>
        </w:rPr>
      </w:pPr>
    </w:p>
    <w:p w:rsidR="00587D34" w:rsidRPr="00BF23FD" w:rsidRDefault="00EC76D5" w:rsidP="00BF23FD">
      <w:pPr>
        <w:pStyle w:val="PargrafodaLista"/>
        <w:suppressAutoHyphens/>
        <w:spacing w:before="120"/>
        <w:ind w:left="0"/>
        <w:jc w:val="both"/>
        <w:rPr>
          <w:color w:val="FF0000"/>
        </w:rPr>
      </w:pPr>
      <w:r w:rsidRPr="00BF23FD">
        <w:rPr>
          <w:rFonts w:eastAsia="DejaVu Sans"/>
          <w:b/>
          <w:kern w:val="2"/>
        </w:rPr>
        <w:t xml:space="preserve">MÉTODO ESTATÍSTICO APLICADO COM JUSTIFICATIVAS PARA A METODOLOGIA UTILIZADA, EM ESPECIAL PARA A DESCONSIDERAÇÃO DE VALORES INCONSISTENTES, INEXEQUÍVEIS OU EXCESSIVAMENTE ELEVADOS, SE APLICÁVEL: </w:t>
      </w:r>
      <w:r w:rsidR="007618E6" w:rsidRPr="00BF23FD">
        <w:rPr>
          <w:rFonts w:eastAsia="DejaVu Sans"/>
          <w:kern w:val="2"/>
        </w:rPr>
        <w:t>a cesta de preços</w:t>
      </w:r>
      <w:r w:rsidR="00F92E04" w:rsidRPr="00BF23FD">
        <w:rPr>
          <w:rFonts w:eastAsia="DejaVu Sans"/>
          <w:kern w:val="2"/>
        </w:rPr>
        <w:t xml:space="preserve"> foi regularmente formada por</w:t>
      </w:r>
      <w:r w:rsidR="007F3F04" w:rsidRPr="00BF23FD">
        <w:rPr>
          <w:rFonts w:eastAsia="DejaVu Sans"/>
          <w:kern w:val="2"/>
        </w:rPr>
        <w:t>03 (TRÊS)</w:t>
      </w:r>
      <w:r w:rsidR="007618E6" w:rsidRPr="00BF23FD">
        <w:rPr>
          <w:rFonts w:eastAsia="DejaVu Sans"/>
          <w:kern w:val="2"/>
        </w:rPr>
        <w:t xml:space="preserve"> valores </w:t>
      </w:r>
      <w:r w:rsidR="00F92E04" w:rsidRPr="00BF23FD">
        <w:rPr>
          <w:rFonts w:eastAsia="DejaVu Sans"/>
          <w:b/>
          <w:bCs/>
          <w:kern w:val="2"/>
          <w:u w:val="single"/>
        </w:rPr>
        <w:t>mínimos</w:t>
      </w:r>
      <w:r w:rsidR="007618E6" w:rsidRPr="00BF23FD">
        <w:rPr>
          <w:rFonts w:eastAsia="DejaVu Sans"/>
          <w:kern w:val="2"/>
        </w:rPr>
        <w:t xml:space="preserve">e </w:t>
      </w:r>
      <w:r w:rsidR="00F92E04" w:rsidRPr="00BF23FD">
        <w:rPr>
          <w:rFonts w:eastAsia="DejaVu Sans"/>
          <w:kern w:val="2"/>
        </w:rPr>
        <w:t>demonstrou-se exequível e vantajoso</w:t>
      </w:r>
      <w:r w:rsidR="00AE727C" w:rsidRPr="00BF23FD">
        <w:rPr>
          <w:rFonts w:eastAsia="DejaVu Sans"/>
          <w:kern w:val="2"/>
        </w:rPr>
        <w:t xml:space="preserve"> para o Município a aplicação </w:t>
      </w:r>
      <w:r w:rsidR="00AA338D" w:rsidRPr="00BF23FD">
        <w:rPr>
          <w:rFonts w:eastAsia="DejaVu Sans"/>
          <w:kern w:val="2"/>
        </w:rPr>
        <w:t xml:space="preserve">do </w:t>
      </w:r>
      <w:r w:rsidR="00AA338D" w:rsidRPr="00BF23FD">
        <w:rPr>
          <w:rFonts w:eastAsia="DejaVu Sans"/>
          <w:color w:val="FF0000"/>
          <w:kern w:val="2"/>
          <w:highlight w:val="yellow"/>
        </w:rPr>
        <w:t>MENOR PREÇO</w:t>
      </w:r>
      <w:r w:rsidR="00475894" w:rsidRPr="00BF23FD">
        <w:rPr>
          <w:rFonts w:eastAsia="DejaVu Sans"/>
          <w:color w:val="FF0000"/>
          <w:kern w:val="2"/>
          <w:highlight w:val="yellow"/>
        </w:rPr>
        <w:t xml:space="preserve">/MÉDIA/MEDIANA(DESCREVER </w:t>
      </w:r>
      <w:r w:rsidR="00255D9B" w:rsidRPr="00BF23FD">
        <w:rPr>
          <w:rFonts w:eastAsia="DejaVu Sans"/>
          <w:color w:val="FF0000"/>
          <w:kern w:val="2"/>
          <w:highlight w:val="yellow"/>
        </w:rPr>
        <w:t>QUAL O MÉTODO SERÁ UTILIZADO)</w:t>
      </w:r>
      <w:r w:rsidR="00F92E04" w:rsidRPr="00BF23FD">
        <w:rPr>
          <w:rFonts w:eastAsia="DejaVu Sans"/>
          <w:color w:val="FF0000"/>
          <w:kern w:val="2"/>
          <w:highlight w:val="yellow"/>
        </w:rPr>
        <w:t>, sendo o menor dispêndio econômico</w:t>
      </w:r>
      <w:r w:rsidR="00587D34" w:rsidRPr="00BF23FD">
        <w:rPr>
          <w:rFonts w:eastAsia="DejaVu Sans"/>
          <w:color w:val="FF0000"/>
          <w:kern w:val="2"/>
          <w:highlight w:val="yellow"/>
        </w:rPr>
        <w:t xml:space="preserve"> que possibilita o sucesso da licitação</w:t>
      </w:r>
      <w:r w:rsidR="00587D34" w:rsidRPr="00BF23FD">
        <w:rPr>
          <w:rFonts w:eastAsia="DejaVu Sans"/>
          <w:kern w:val="2"/>
        </w:rPr>
        <w:t>. De acordo com a norma vigente, serão utilizados, como métodos para obtenção do preço estimado, a média, a mediana ou o menor dos valores obtidos na pesquisa de preços, desde que o cálculo incida sobre um conjunto de três ou mais preços, oriundos de um ou mais dos parâmetros permitidos em lei, o que é acontece no caso concreto.</w:t>
      </w:r>
      <w:r w:rsidR="00DE2B80" w:rsidRPr="00BF23FD">
        <w:rPr>
          <w:rFonts w:eastAsia="DejaVu Sans"/>
          <w:kern w:val="2"/>
        </w:rPr>
        <w:t xml:space="preserve"> No caso concreto, aplicou-se o </w:t>
      </w:r>
      <w:r w:rsidR="00255D9B" w:rsidRPr="00BF23FD">
        <w:rPr>
          <w:rFonts w:eastAsia="DejaVu Sans"/>
          <w:color w:val="FF0000"/>
          <w:kern w:val="2"/>
          <w:highlight w:val="yellow"/>
          <w:u w:val="single"/>
        </w:rPr>
        <w:t>MENOR PREÇO/MÉDIA/MEDIANA</w:t>
      </w:r>
      <w:r w:rsidR="00DE2B80" w:rsidRPr="00BF23FD">
        <w:rPr>
          <w:rFonts w:eastAsia="DejaVu Sans"/>
          <w:b/>
          <w:kern w:val="2"/>
          <w:u w:val="single"/>
        </w:rPr>
        <w:t>.</w:t>
      </w:r>
      <w:r w:rsidR="00255D9B" w:rsidRPr="00BF23FD">
        <w:rPr>
          <w:rFonts w:eastAsia="DejaVu Sans"/>
          <w:b/>
          <w:color w:val="FF0000"/>
          <w:kern w:val="2"/>
          <w:highlight w:val="yellow"/>
          <w:u w:val="single"/>
        </w:rPr>
        <w:t>(INDICAR UM DELES)</w:t>
      </w:r>
    </w:p>
    <w:p w:rsidR="00852339" w:rsidRPr="00BF23FD" w:rsidRDefault="00852339" w:rsidP="00BF23FD">
      <w:pPr>
        <w:pStyle w:val="PargrafodaLista"/>
        <w:suppressAutoHyphens/>
        <w:spacing w:before="120"/>
        <w:ind w:left="1080"/>
        <w:jc w:val="both"/>
        <w:rPr>
          <w:rFonts w:eastAsia="DejaVu Sans"/>
          <w:i/>
          <w:kern w:val="2"/>
        </w:rPr>
      </w:pPr>
    </w:p>
    <w:p w:rsidR="00610F65" w:rsidRPr="00BF23FD" w:rsidRDefault="00EC76D5" w:rsidP="00BF23FD">
      <w:pPr>
        <w:suppressAutoHyphens/>
        <w:spacing w:before="120"/>
        <w:jc w:val="both"/>
        <w:rPr>
          <w:rFonts w:eastAsia="DejaVu Sans"/>
          <w:color w:val="FF0000"/>
          <w:kern w:val="2"/>
        </w:rPr>
      </w:pPr>
      <w:r w:rsidRPr="00BF23FD">
        <w:rPr>
          <w:rFonts w:eastAsia="DejaVu Sans"/>
          <w:b/>
          <w:kern w:val="2"/>
        </w:rPr>
        <w:t xml:space="preserve">CARACTERITIZAÇÃO DAS </w:t>
      </w:r>
      <w:r w:rsidR="00394E97" w:rsidRPr="00BF23FD">
        <w:rPr>
          <w:rFonts w:eastAsia="DejaVu Sans"/>
          <w:b/>
          <w:kern w:val="2"/>
        </w:rPr>
        <w:t>FONTES DE PESQUISA</w:t>
      </w:r>
      <w:r w:rsidR="00BD4D6A" w:rsidRPr="00BF23FD">
        <w:rPr>
          <w:rFonts w:eastAsia="DejaVu Sans"/>
          <w:b/>
          <w:kern w:val="2"/>
        </w:rPr>
        <w:t xml:space="preserve"> CONSULTADAS</w:t>
      </w:r>
      <w:r w:rsidR="00554BE7" w:rsidRPr="00BF23FD">
        <w:rPr>
          <w:rFonts w:eastAsia="DejaVu Sans"/>
          <w:b/>
          <w:kern w:val="2"/>
        </w:rPr>
        <w:t xml:space="preserve">: </w:t>
      </w:r>
      <w:r w:rsidR="00394E97" w:rsidRPr="00BF23FD">
        <w:rPr>
          <w:rFonts w:eastAsia="DejaVu Sans"/>
          <w:kern w:val="2"/>
        </w:rPr>
        <w:t xml:space="preserve">Foi realizada a pesquisa de preços utilizando os seguintes parâmetros, observado o art. 5º da </w:t>
      </w:r>
      <w:r w:rsidR="007F3F04" w:rsidRPr="00BF23FD">
        <w:rPr>
          <w:rFonts w:eastAsia="DejaVu Sans"/>
          <w:kern w:val="2"/>
        </w:rPr>
        <w:t>ING 65/2021</w:t>
      </w:r>
      <w:r w:rsidR="00394E97" w:rsidRPr="00BF23FD">
        <w:rPr>
          <w:rFonts w:eastAsia="DejaVu Sans"/>
          <w:kern w:val="2"/>
        </w:rPr>
        <w:t>– SEGES/ME</w:t>
      </w:r>
      <w:r w:rsidR="004C1A58" w:rsidRPr="00BF23FD">
        <w:rPr>
          <w:rFonts w:eastAsia="DejaVu Sans"/>
          <w:kern w:val="2"/>
        </w:rPr>
        <w:t xml:space="preserve"> e o disposto na legislação municipal (Decreto Municipal nº 32.397/2024 e Decreto Municipal nº 32.398/2024)</w:t>
      </w:r>
      <w:r w:rsidR="00394E97" w:rsidRPr="00BF23FD">
        <w:rPr>
          <w:rFonts w:eastAsia="DejaVu Sans"/>
          <w:kern w:val="2"/>
        </w:rPr>
        <w:t xml:space="preserve">: </w:t>
      </w:r>
      <w:r w:rsidR="00655CBC" w:rsidRPr="00BF23FD">
        <w:rPr>
          <w:rFonts w:eastAsia="DejaVu Sans"/>
          <w:color w:val="FF0000"/>
          <w:kern w:val="2"/>
          <w:highlight w:val="yellow"/>
        </w:rPr>
        <w:t xml:space="preserve">contratações similares feitas pela Administração Pública, em execução ou concluídas no período de 1 (um) ano anterior à data da pesquisa de preços, inclusive mediante sistema de registro de preços, observado o índice de atualização de preços correspondente; </w:t>
      </w:r>
      <w:r w:rsidR="00394E97" w:rsidRPr="00BF23FD">
        <w:rPr>
          <w:rFonts w:eastAsia="DejaVu Sans"/>
          <w:color w:val="FF0000"/>
          <w:kern w:val="2"/>
          <w:highlight w:val="yellow"/>
        </w:rPr>
        <w:t>pesquisa direta com fornecedores, mediante solicitação formal de cotação, desde que os orçamentos considerados estejam compreendidos no intervalo de até 6 (seis) meses de antecedência da data de divulgação do instrumento convocatório</w:t>
      </w:r>
      <w:r w:rsidR="00554BE7" w:rsidRPr="00BF23FD">
        <w:rPr>
          <w:rFonts w:eastAsia="DejaVu Sans"/>
          <w:color w:val="FF0000"/>
          <w:kern w:val="2"/>
          <w:highlight w:val="yellow"/>
        </w:rPr>
        <w:t>.</w:t>
      </w:r>
      <w:r w:rsidR="00217442" w:rsidRPr="00BF23FD">
        <w:rPr>
          <w:rFonts w:eastAsia="DejaVu Sans"/>
          <w:color w:val="FF0000"/>
          <w:kern w:val="2"/>
        </w:rPr>
        <w:t xml:space="preserve"> (</w:t>
      </w:r>
      <w:r w:rsidR="00217442" w:rsidRPr="00BF23FD">
        <w:rPr>
          <w:rFonts w:eastAsia="DejaVu Sans"/>
          <w:color w:val="FF0000"/>
          <w:kern w:val="2"/>
          <w:highlight w:val="yellow"/>
        </w:rPr>
        <w:t>PODERÁ INDICAR OUTRO PARÃMETRO CONTIDO NA IN</w:t>
      </w:r>
      <w:r w:rsidR="00435325" w:rsidRPr="00BF23FD">
        <w:rPr>
          <w:rFonts w:eastAsia="DejaVu Sans"/>
          <w:color w:val="FF0000"/>
          <w:kern w:val="2"/>
          <w:highlight w:val="yellow"/>
        </w:rPr>
        <w:t xml:space="preserve"> 65/2021 – MAS INDICAR O PARAMETRO CORRETO)</w:t>
      </w:r>
    </w:p>
    <w:p w:rsidR="005B79C6" w:rsidRPr="00BF23FD" w:rsidRDefault="005B79C6" w:rsidP="00BF23FD">
      <w:pPr>
        <w:suppressAutoHyphens/>
        <w:spacing w:before="120"/>
        <w:jc w:val="both"/>
        <w:rPr>
          <w:rFonts w:eastAsia="DejaVu Sans"/>
          <w:kern w:val="2"/>
        </w:rPr>
      </w:pPr>
    </w:p>
    <w:p w:rsidR="005B79C6" w:rsidRPr="00BF23FD" w:rsidRDefault="00BD4D6A" w:rsidP="00BF23FD">
      <w:pPr>
        <w:suppressAutoHyphens/>
        <w:spacing w:before="120"/>
        <w:jc w:val="both"/>
        <w:rPr>
          <w:rFonts w:eastAsia="DejaVu Sans"/>
          <w:kern w:val="2"/>
        </w:rPr>
      </w:pPr>
      <w:r w:rsidRPr="00BF23FD">
        <w:rPr>
          <w:rFonts w:eastAsia="DejaVu Sans"/>
          <w:b/>
          <w:kern w:val="2"/>
        </w:rPr>
        <w:t>JUSTIFICATIVA DAS FONTES CONSULTADAS</w:t>
      </w:r>
      <w:r w:rsidRPr="00BF23FD">
        <w:rPr>
          <w:rFonts w:eastAsia="DejaVu Sans"/>
          <w:kern w:val="2"/>
        </w:rPr>
        <w:t xml:space="preserve">: </w:t>
      </w:r>
      <w:r w:rsidR="005B79C6" w:rsidRPr="00BF23FD">
        <w:rPr>
          <w:rFonts w:eastAsia="DejaVu Sans"/>
          <w:kern w:val="2"/>
          <w:highlight w:val="yellow"/>
        </w:rPr>
        <w:t xml:space="preserve">Priorizou-se </w:t>
      </w:r>
      <w:r w:rsidR="00DE2B80" w:rsidRPr="00BF23FD">
        <w:rPr>
          <w:rFonts w:eastAsia="DejaVu Sans"/>
          <w:kern w:val="2"/>
          <w:highlight w:val="yellow"/>
        </w:rPr>
        <w:t xml:space="preserve">as contratações públicas realizadas anteriormente em favor da palestrante, porém, levando em consideração que se trata de fornecedora exclusiva. Não há como fazer comparativo de preços entre palestrantes diferentes nos casos em que se trata de inexigibilidade, e por isso, embora tenha sido utilizado como parâmetro as contratações de outra entidades públicas, todas elas fazem referência à professora DOUTORA CASSIANA, e assim, demonstra-se que o valor cobrado pela contratada, para este Município, é </w:t>
      </w:r>
      <w:r w:rsidR="00DE2B80" w:rsidRPr="00BF23FD">
        <w:rPr>
          <w:rFonts w:eastAsia="DejaVu Sans"/>
          <w:b/>
          <w:kern w:val="2"/>
          <w:highlight w:val="yellow"/>
          <w:u w:val="single"/>
        </w:rPr>
        <w:t>o menor valor cobrado dentre todos os outros Municípios já palestrados.</w:t>
      </w:r>
    </w:p>
    <w:p w:rsidR="00E036F4" w:rsidRPr="00BF23FD" w:rsidRDefault="00E036F4" w:rsidP="00BF23FD">
      <w:pPr>
        <w:suppressAutoHyphens/>
        <w:spacing w:before="120"/>
        <w:jc w:val="both"/>
        <w:rPr>
          <w:rFonts w:eastAsia="DejaVu Sans"/>
          <w:kern w:val="2"/>
        </w:rPr>
      </w:pPr>
    </w:p>
    <w:p w:rsidR="00610F65" w:rsidRPr="00BF23FD" w:rsidRDefault="00FA012A" w:rsidP="00BF23FD">
      <w:pPr>
        <w:suppressAutoHyphens/>
        <w:spacing w:before="120"/>
        <w:jc w:val="both"/>
        <w:rPr>
          <w:rFonts w:eastAsia="DejaVu Sans"/>
          <w:kern w:val="2"/>
        </w:rPr>
      </w:pPr>
      <w:r w:rsidRPr="00BF23FD">
        <w:rPr>
          <w:rFonts w:eastAsia="DejaVu Sans"/>
          <w:kern w:val="2"/>
        </w:rPr>
        <w:lastRenderedPageBreak/>
        <w:t>Segue abaixo relatório detalhado descrevendo as cotaç</w:t>
      </w:r>
      <w:r w:rsidR="00EC76D5" w:rsidRPr="00BF23FD">
        <w:rPr>
          <w:rFonts w:eastAsia="DejaVu Sans"/>
          <w:kern w:val="2"/>
        </w:rPr>
        <w:t>ões de cada um dos fornecedores, sendo detalhado o objeto a ser contratado e a série de preços coletadas.</w:t>
      </w:r>
    </w:p>
    <w:p w:rsidR="007618E6" w:rsidRPr="00BF23FD" w:rsidRDefault="007618E6" w:rsidP="00BF23FD">
      <w:pPr>
        <w:suppressAutoHyphens/>
        <w:spacing w:before="120"/>
        <w:ind w:right="-1" w:firstLine="360"/>
        <w:jc w:val="both"/>
      </w:pPr>
    </w:p>
    <w:tbl>
      <w:tblPr>
        <w:tblStyle w:val="Tabelacomgrade"/>
        <w:tblpPr w:leftFromText="141" w:rightFromText="141" w:vertAnchor="text" w:tblpY="1"/>
        <w:tblOverlap w:val="never"/>
        <w:tblW w:w="4964" w:type="pct"/>
        <w:tblLayout w:type="fixed"/>
        <w:tblLook w:val="04A0"/>
      </w:tblPr>
      <w:tblGrid>
        <w:gridCol w:w="1102"/>
        <w:gridCol w:w="3317"/>
        <w:gridCol w:w="619"/>
        <w:gridCol w:w="1027"/>
        <w:gridCol w:w="1133"/>
        <w:gridCol w:w="1133"/>
        <w:gridCol w:w="1135"/>
        <w:gridCol w:w="1139"/>
      </w:tblGrid>
      <w:tr w:rsidR="009A7FF7" w:rsidRPr="00BF23FD" w:rsidTr="00DC2DC7">
        <w:trPr>
          <w:trHeight w:val="983"/>
        </w:trPr>
        <w:tc>
          <w:tcPr>
            <w:tcW w:w="519" w:type="pct"/>
            <w:shd w:val="clear" w:color="auto" w:fill="BFBFBF" w:themeFill="background1" w:themeFillShade="BF"/>
            <w:vAlign w:val="center"/>
          </w:tcPr>
          <w:p w:rsidR="009A7FF7" w:rsidRPr="00BF23FD" w:rsidRDefault="009A7FF7" w:rsidP="00BF23FD">
            <w:pPr>
              <w:spacing w:before="120"/>
              <w:jc w:val="both"/>
              <w:rPr>
                <w:b/>
              </w:rPr>
            </w:pPr>
            <w:r w:rsidRPr="00BF23FD">
              <w:rPr>
                <w:b/>
              </w:rPr>
              <w:t>CATMAT</w:t>
            </w:r>
          </w:p>
        </w:tc>
        <w:tc>
          <w:tcPr>
            <w:tcW w:w="1564" w:type="pct"/>
            <w:shd w:val="clear" w:color="auto" w:fill="BFBFBF" w:themeFill="background1" w:themeFillShade="BF"/>
            <w:vAlign w:val="center"/>
          </w:tcPr>
          <w:p w:rsidR="009A7FF7" w:rsidRPr="00BF23FD" w:rsidRDefault="009A7FF7" w:rsidP="00BF23FD">
            <w:pPr>
              <w:spacing w:before="120"/>
              <w:jc w:val="both"/>
              <w:rPr>
                <w:b/>
              </w:rPr>
            </w:pPr>
            <w:r w:rsidRPr="00BF23FD">
              <w:rPr>
                <w:b/>
              </w:rPr>
              <w:t>ESPECIFICAÇÃO</w:t>
            </w:r>
          </w:p>
        </w:tc>
        <w:tc>
          <w:tcPr>
            <w:tcW w:w="292" w:type="pct"/>
            <w:shd w:val="clear" w:color="auto" w:fill="BFBFBF" w:themeFill="background1" w:themeFillShade="BF"/>
            <w:vAlign w:val="center"/>
          </w:tcPr>
          <w:p w:rsidR="009A7FF7" w:rsidRPr="00BF23FD" w:rsidRDefault="009A7FF7" w:rsidP="00BF23FD">
            <w:pPr>
              <w:spacing w:before="120"/>
              <w:jc w:val="both"/>
              <w:rPr>
                <w:b/>
              </w:rPr>
            </w:pPr>
            <w:r w:rsidRPr="00BF23FD">
              <w:rPr>
                <w:b/>
              </w:rPr>
              <w:t>QTD</w:t>
            </w:r>
          </w:p>
        </w:tc>
        <w:tc>
          <w:tcPr>
            <w:tcW w:w="484" w:type="pct"/>
            <w:shd w:val="clear" w:color="auto" w:fill="BFBFBF" w:themeFill="background1" w:themeFillShade="BF"/>
            <w:vAlign w:val="center"/>
          </w:tcPr>
          <w:p w:rsidR="009A7FF7" w:rsidRPr="00BF23FD" w:rsidRDefault="009A7FF7" w:rsidP="00BF23FD">
            <w:pPr>
              <w:spacing w:before="120"/>
              <w:jc w:val="both"/>
              <w:rPr>
                <w:b/>
              </w:rPr>
            </w:pPr>
            <w:r w:rsidRPr="00BF23FD">
              <w:rPr>
                <w:b/>
              </w:rPr>
              <w:t>FOZ DO IGUAÇU</w:t>
            </w:r>
          </w:p>
        </w:tc>
        <w:tc>
          <w:tcPr>
            <w:tcW w:w="534" w:type="pct"/>
            <w:shd w:val="clear" w:color="auto" w:fill="BFBFBF" w:themeFill="background1" w:themeFillShade="BF"/>
            <w:vAlign w:val="center"/>
          </w:tcPr>
          <w:p w:rsidR="009A7FF7" w:rsidRPr="00BF23FD" w:rsidRDefault="009A7FF7" w:rsidP="00BF23FD">
            <w:pPr>
              <w:spacing w:before="120"/>
              <w:jc w:val="both"/>
              <w:rPr>
                <w:b/>
              </w:rPr>
            </w:pPr>
            <w:r w:rsidRPr="00BF23FD">
              <w:rPr>
                <w:b/>
              </w:rPr>
              <w:t>TELEMACO BORBA</w:t>
            </w:r>
          </w:p>
        </w:tc>
        <w:tc>
          <w:tcPr>
            <w:tcW w:w="534" w:type="pct"/>
            <w:shd w:val="clear" w:color="auto" w:fill="BFBFBF" w:themeFill="background1" w:themeFillShade="BF"/>
            <w:vAlign w:val="center"/>
          </w:tcPr>
          <w:p w:rsidR="009A7FF7" w:rsidRPr="00BF23FD" w:rsidRDefault="009A7FF7" w:rsidP="00BF23FD">
            <w:pPr>
              <w:spacing w:before="120"/>
              <w:jc w:val="both"/>
              <w:rPr>
                <w:b/>
              </w:rPr>
            </w:pPr>
            <w:r w:rsidRPr="00BF23FD">
              <w:rPr>
                <w:b/>
              </w:rPr>
              <w:t>GUAÍRA</w:t>
            </w:r>
          </w:p>
        </w:tc>
        <w:tc>
          <w:tcPr>
            <w:tcW w:w="535" w:type="pct"/>
            <w:shd w:val="clear" w:color="auto" w:fill="BFBFBF" w:themeFill="background1" w:themeFillShade="BF"/>
            <w:vAlign w:val="center"/>
          </w:tcPr>
          <w:p w:rsidR="009A7FF7" w:rsidRPr="00BF23FD" w:rsidRDefault="009A7FF7" w:rsidP="00BF23FD">
            <w:pPr>
              <w:spacing w:before="120"/>
              <w:jc w:val="both"/>
              <w:rPr>
                <w:b/>
              </w:rPr>
            </w:pPr>
            <w:r w:rsidRPr="00BF23FD">
              <w:rPr>
                <w:b/>
              </w:rPr>
              <w:t>TOLEDO</w:t>
            </w:r>
          </w:p>
        </w:tc>
        <w:tc>
          <w:tcPr>
            <w:tcW w:w="537" w:type="pct"/>
            <w:shd w:val="clear" w:color="auto" w:fill="BFBFBF" w:themeFill="background1" w:themeFillShade="BF"/>
            <w:vAlign w:val="center"/>
          </w:tcPr>
          <w:p w:rsidR="009A7FF7" w:rsidRPr="00BF23FD" w:rsidRDefault="009A7FF7" w:rsidP="00BF23FD">
            <w:pPr>
              <w:spacing w:before="120"/>
              <w:jc w:val="both"/>
              <w:rPr>
                <w:b/>
              </w:rPr>
            </w:pPr>
            <w:r w:rsidRPr="00BF23FD">
              <w:rPr>
                <w:b/>
              </w:rPr>
              <w:t>TOTAL DO ITEM</w:t>
            </w:r>
          </w:p>
        </w:tc>
      </w:tr>
      <w:tr w:rsidR="009A7FF7" w:rsidRPr="00BF23FD" w:rsidTr="00DC2DC7">
        <w:tc>
          <w:tcPr>
            <w:tcW w:w="519" w:type="pct"/>
            <w:vAlign w:val="center"/>
          </w:tcPr>
          <w:p w:rsidR="009A7FF7" w:rsidRPr="00DC2DC7" w:rsidRDefault="009A7FF7" w:rsidP="00DC2DC7">
            <w:pPr>
              <w:spacing w:before="120"/>
              <w:jc w:val="center"/>
            </w:pPr>
            <w:r w:rsidRPr="00DC2DC7">
              <w:t>20656</w:t>
            </w:r>
          </w:p>
        </w:tc>
        <w:tc>
          <w:tcPr>
            <w:tcW w:w="1564" w:type="pct"/>
          </w:tcPr>
          <w:p w:rsidR="009A7FF7" w:rsidRPr="00DC2DC7" w:rsidRDefault="009A7FF7" w:rsidP="00DC2DC7">
            <w:pPr>
              <w:spacing w:before="120"/>
              <w:jc w:val="center"/>
            </w:pPr>
            <w:r w:rsidRPr="00DC2DC7">
              <w:t>Implicações da Teoria Histórico-Cultural para as práticas pedagógicas na Educação Infantil</w:t>
            </w:r>
          </w:p>
        </w:tc>
        <w:tc>
          <w:tcPr>
            <w:tcW w:w="292" w:type="pct"/>
            <w:vAlign w:val="center"/>
          </w:tcPr>
          <w:p w:rsidR="009A7FF7" w:rsidRPr="00DC2DC7" w:rsidRDefault="009A7FF7" w:rsidP="00DC2DC7">
            <w:pPr>
              <w:spacing w:before="120"/>
              <w:jc w:val="center"/>
            </w:pPr>
            <w:r w:rsidRPr="00DC2DC7">
              <w:t>40</w:t>
            </w:r>
          </w:p>
        </w:tc>
        <w:tc>
          <w:tcPr>
            <w:tcW w:w="484" w:type="pct"/>
            <w:vAlign w:val="center"/>
          </w:tcPr>
          <w:p w:rsidR="009A7FF7" w:rsidRPr="00DC2DC7" w:rsidRDefault="009A7FF7" w:rsidP="00DC2DC7">
            <w:pPr>
              <w:spacing w:before="120"/>
              <w:jc w:val="center"/>
              <w:rPr>
                <w:b/>
                <w:color w:val="385623" w:themeColor="accent6" w:themeShade="80"/>
                <w:u w:val="single"/>
              </w:rPr>
            </w:pPr>
            <w:r w:rsidRPr="00DC2DC7">
              <w:rPr>
                <w:b/>
                <w:color w:val="385623" w:themeColor="accent6" w:themeShade="80"/>
                <w:u w:val="single"/>
              </w:rPr>
              <w:t>R$ 437,50</w:t>
            </w:r>
          </w:p>
        </w:tc>
        <w:tc>
          <w:tcPr>
            <w:tcW w:w="534" w:type="pct"/>
            <w:vAlign w:val="center"/>
          </w:tcPr>
          <w:p w:rsidR="009A7FF7" w:rsidRPr="00DC2DC7" w:rsidRDefault="009A7FF7" w:rsidP="00DC2DC7">
            <w:pPr>
              <w:spacing w:before="120"/>
              <w:jc w:val="center"/>
            </w:pPr>
            <w:r w:rsidRPr="00DC2DC7">
              <w:t>R$ 471,20</w:t>
            </w:r>
          </w:p>
        </w:tc>
        <w:tc>
          <w:tcPr>
            <w:tcW w:w="534" w:type="pct"/>
            <w:vAlign w:val="center"/>
          </w:tcPr>
          <w:p w:rsidR="009A7FF7" w:rsidRPr="00DC2DC7" w:rsidRDefault="009A7FF7" w:rsidP="00DC2DC7">
            <w:pPr>
              <w:spacing w:before="120"/>
              <w:jc w:val="center"/>
            </w:pPr>
            <w:r w:rsidRPr="00DC2DC7">
              <w:t>R$ 1200,00</w:t>
            </w:r>
          </w:p>
        </w:tc>
        <w:tc>
          <w:tcPr>
            <w:tcW w:w="535" w:type="pct"/>
            <w:vAlign w:val="center"/>
          </w:tcPr>
          <w:p w:rsidR="009A7FF7" w:rsidRPr="00DC2DC7" w:rsidRDefault="009A7FF7" w:rsidP="00DC2DC7">
            <w:pPr>
              <w:spacing w:before="120"/>
              <w:jc w:val="center"/>
            </w:pPr>
            <w:r w:rsidRPr="00DC2DC7">
              <w:t>R$ 1000,00</w:t>
            </w:r>
          </w:p>
        </w:tc>
        <w:tc>
          <w:tcPr>
            <w:tcW w:w="537" w:type="pct"/>
            <w:vAlign w:val="center"/>
          </w:tcPr>
          <w:p w:rsidR="009A7FF7" w:rsidRPr="00DC2DC7" w:rsidRDefault="009A7FF7" w:rsidP="00DC2DC7">
            <w:pPr>
              <w:spacing w:before="120"/>
              <w:jc w:val="center"/>
            </w:pPr>
            <w:r w:rsidRPr="00DC2DC7">
              <w:t>R$ 17.500,00</w:t>
            </w:r>
          </w:p>
        </w:tc>
      </w:tr>
    </w:tbl>
    <w:p w:rsidR="009A7FF7" w:rsidRPr="00BF23FD" w:rsidRDefault="009A7FF7" w:rsidP="00BF23FD">
      <w:pPr>
        <w:suppressAutoHyphens/>
        <w:spacing w:before="120"/>
        <w:ind w:firstLine="426"/>
        <w:jc w:val="both"/>
        <w:rPr>
          <w:rFonts w:eastAsia="Calibri"/>
          <w:b/>
          <w:color w:val="000000"/>
          <w:highlight w:val="yellow"/>
          <w:u w:val="single"/>
        </w:rPr>
      </w:pPr>
    </w:p>
    <w:p w:rsidR="00483A72" w:rsidRPr="00BF23FD" w:rsidRDefault="00DE2B80" w:rsidP="00BF23FD">
      <w:pPr>
        <w:suppressAutoHyphens/>
        <w:spacing w:before="120"/>
        <w:ind w:firstLine="426"/>
        <w:jc w:val="both"/>
        <w:rPr>
          <w:rFonts w:eastAsia="DejaVu Sans"/>
          <w:b/>
          <w:kern w:val="2"/>
        </w:rPr>
      </w:pPr>
      <w:r w:rsidRPr="00BF23FD">
        <w:rPr>
          <w:highlight w:val="yellow"/>
        </w:rPr>
        <w:t>TOTAL DA DESPESA: R$ 17.500,00 (dezessete mil e quinhentos reais)</w:t>
      </w:r>
    </w:p>
    <w:p w:rsidR="00573202" w:rsidRPr="00BF23FD" w:rsidRDefault="00573202" w:rsidP="00BF23FD">
      <w:pPr>
        <w:suppressAutoHyphens/>
        <w:spacing w:before="120"/>
        <w:ind w:firstLine="426"/>
        <w:jc w:val="both"/>
        <w:rPr>
          <w:rFonts w:eastAsia="DejaVu Sans"/>
          <w:b/>
          <w:kern w:val="2"/>
        </w:rPr>
      </w:pPr>
    </w:p>
    <w:p w:rsidR="001027A9" w:rsidRPr="00BF23FD" w:rsidRDefault="00394E97" w:rsidP="00BF23FD">
      <w:pPr>
        <w:suppressAutoHyphens/>
        <w:spacing w:before="120"/>
        <w:ind w:firstLine="426"/>
        <w:jc w:val="both"/>
        <w:rPr>
          <w:rFonts w:eastAsia="DejaVu Sans"/>
          <w:kern w:val="2"/>
        </w:rPr>
      </w:pPr>
      <w:r w:rsidRPr="00BF23FD">
        <w:rPr>
          <w:rFonts w:eastAsia="DejaVu Sans"/>
          <w:b/>
          <w:kern w:val="2"/>
        </w:rPr>
        <w:t>ANEXOS:</w:t>
      </w:r>
      <w:r w:rsidRPr="00BF23FD">
        <w:rPr>
          <w:rFonts w:eastAsia="DejaVu Sans"/>
          <w:kern w:val="2"/>
        </w:rPr>
        <w:t xml:space="preserve"> A </w:t>
      </w:r>
      <w:r w:rsidR="00EC76D5" w:rsidRPr="00BF23FD">
        <w:rPr>
          <w:rFonts w:eastAsia="DejaVu Sans"/>
          <w:kern w:val="2"/>
        </w:rPr>
        <w:t xml:space="preserve">memória de cálculo consta da planilha apresentada. Por sua vez, os documentos que dão suporte, tratando-se de </w:t>
      </w:r>
      <w:r w:rsidRPr="00BF23FD">
        <w:rPr>
          <w:rFonts w:eastAsia="DejaVu Sans"/>
          <w:kern w:val="2"/>
        </w:rPr>
        <w:t>documentação comprobatória contendo</w:t>
      </w:r>
      <w:r w:rsidR="008576A7" w:rsidRPr="00BF23FD">
        <w:rPr>
          <w:rFonts w:eastAsia="DejaVu Sans"/>
          <w:kern w:val="2"/>
        </w:rPr>
        <w:t xml:space="preserve"> a</w:t>
      </w:r>
      <w:r w:rsidR="0006720C" w:rsidRPr="00BF23FD">
        <w:rPr>
          <w:rFonts w:eastAsia="DejaVu Sans"/>
          <w:kern w:val="2"/>
        </w:rPr>
        <w:t>orçamentação</w:t>
      </w:r>
      <w:r w:rsidRPr="00BF23FD">
        <w:rPr>
          <w:rFonts w:eastAsia="DejaVu Sans"/>
          <w:kern w:val="2"/>
        </w:rPr>
        <w:t xml:space="preserve"> q</w:t>
      </w:r>
      <w:r w:rsidR="007618E6" w:rsidRPr="00BF23FD">
        <w:rPr>
          <w:rFonts w:eastAsia="DejaVu Sans"/>
          <w:kern w:val="2"/>
        </w:rPr>
        <w:t>ue compõe</w:t>
      </w:r>
      <w:r w:rsidR="001203EF" w:rsidRPr="00BF23FD">
        <w:rPr>
          <w:rFonts w:eastAsia="DejaVu Sans"/>
          <w:kern w:val="2"/>
        </w:rPr>
        <w:t xml:space="preserve"> a pesquisa de preços </w:t>
      </w:r>
      <w:r w:rsidRPr="00BF23FD">
        <w:rPr>
          <w:rFonts w:eastAsia="DejaVu Sans"/>
          <w:kern w:val="2"/>
        </w:rPr>
        <w:t>segue anexa a este relatório.</w:t>
      </w:r>
    </w:p>
    <w:p w:rsidR="00760381" w:rsidRPr="00BF23FD" w:rsidRDefault="00760381" w:rsidP="00BF23FD">
      <w:pPr>
        <w:suppressAutoHyphens/>
        <w:spacing w:before="120"/>
        <w:ind w:firstLine="426"/>
        <w:jc w:val="both"/>
      </w:pPr>
    </w:p>
    <w:p w:rsidR="00D753D0" w:rsidRPr="00BF23FD" w:rsidRDefault="00D753D0" w:rsidP="00BF23FD">
      <w:pPr>
        <w:suppressAutoHyphens/>
        <w:spacing w:before="120"/>
        <w:ind w:firstLine="426"/>
        <w:jc w:val="both"/>
      </w:pPr>
    </w:p>
    <w:tbl>
      <w:tblPr>
        <w:tblW w:w="10700" w:type="dxa"/>
        <w:jc w:val="center"/>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CellMar>
          <w:top w:w="55" w:type="dxa"/>
          <w:left w:w="54" w:type="dxa"/>
          <w:bottom w:w="55" w:type="dxa"/>
          <w:right w:w="55" w:type="dxa"/>
        </w:tblCellMar>
        <w:tblLook w:val="04A0"/>
      </w:tblPr>
      <w:tblGrid>
        <w:gridCol w:w="5835"/>
        <w:gridCol w:w="4865"/>
      </w:tblGrid>
      <w:tr w:rsidR="00BF0FE5" w:rsidRPr="00BF23FD" w:rsidTr="002153EC">
        <w:trPr>
          <w:jc w:val="center"/>
        </w:trPr>
        <w:tc>
          <w:tcPr>
            <w:tcW w:w="10700" w:type="dxa"/>
            <w:gridSpan w:val="2"/>
            <w:shd w:val="clear" w:color="auto" w:fill="D9D9D9" w:themeFill="background1" w:themeFillShade="D9"/>
          </w:tcPr>
          <w:p w:rsidR="00BF0FE5" w:rsidRPr="00BF23FD" w:rsidRDefault="00BF0FE5" w:rsidP="00BF23FD">
            <w:pPr>
              <w:pStyle w:val="Contedodatabela"/>
              <w:spacing w:before="120"/>
              <w:jc w:val="both"/>
              <w:rPr>
                <w:b/>
                <w:bCs/>
              </w:rPr>
            </w:pPr>
            <w:r w:rsidRPr="00BF23FD">
              <w:rPr>
                <w:b/>
                <w:bCs/>
              </w:rPr>
              <w:t xml:space="preserve">Equipe de elaboração e assinatura por SISTEMA DIGITAL MUNICIPAL do </w:t>
            </w:r>
            <w:r w:rsidR="00C409CD" w:rsidRPr="00BF23FD">
              <w:rPr>
                <w:b/>
                <w:bCs/>
              </w:rPr>
              <w:t>RELATÓRIO DE PESQUISA DE PREÇOS</w:t>
            </w:r>
            <w:r w:rsidRPr="00BF23FD">
              <w:rPr>
                <w:b/>
                <w:bCs/>
              </w:rPr>
              <w:t>:</w:t>
            </w:r>
          </w:p>
        </w:tc>
      </w:tr>
      <w:tr w:rsidR="00BF0FE5" w:rsidRPr="00BF23FD" w:rsidTr="002153EC">
        <w:trPr>
          <w:jc w:val="center"/>
        </w:trPr>
        <w:tc>
          <w:tcPr>
            <w:tcW w:w="10700" w:type="dxa"/>
            <w:gridSpan w:val="2"/>
            <w:shd w:val="clear" w:color="auto" w:fill="FFFFFF" w:themeFill="background1"/>
          </w:tcPr>
          <w:p w:rsidR="00C409CD" w:rsidRPr="00BF23FD" w:rsidRDefault="00BF0FE5" w:rsidP="00BF23FD">
            <w:pPr>
              <w:pStyle w:val="Contedodatabela"/>
              <w:spacing w:before="120"/>
              <w:jc w:val="both"/>
              <w:rPr>
                <w:b/>
                <w:bCs/>
              </w:rPr>
            </w:pPr>
            <w:r w:rsidRPr="00BF23FD">
              <w:rPr>
                <w:bCs/>
              </w:rPr>
              <w:t xml:space="preserve">Certificamos que somos responsáveis pela elaboração do presente documento: </w:t>
            </w:r>
            <w:r w:rsidR="00C409CD" w:rsidRPr="00BF23FD">
              <w:rPr>
                <w:b/>
                <w:bCs/>
              </w:rPr>
              <w:t xml:space="preserve">RELATÓRIO DE PESQUISA DE PREÇOS. </w:t>
            </w:r>
            <w:r w:rsidR="00C409CD" w:rsidRPr="00BF23FD">
              <w:t xml:space="preserve">Sistema Eletrônico oficial municipal utilizado para elaboração e validação legal do presente documento: SISTEMA DE INFORMAÇÕES DIGITAIS (SID). </w:t>
            </w:r>
            <w:r w:rsidR="00C409CD" w:rsidRPr="00BF23FD">
              <w:rPr>
                <w:u w:val="single"/>
              </w:rPr>
              <w:t>A ASSINATURA ELETRÔNICA E ELABORAÇÃO DESTE DOCUMENTO ESTÁ AMPARADA PELO</w:t>
            </w:r>
            <w:r w:rsidR="00C409CD" w:rsidRPr="00BF23FD">
              <w:t>: DECRETO Nº 28.900, DE 20 DE JANEIRO DE 2021. LEI Nº 4536 , DE 4 DE SETEMBRO DE 2017. Autoriza a utilização do meio eletrônico para a gestão dos processos administrativos e de documentos de arquivo, produzidos nos termos das Leis nºs 3.971, de 17 de abril de 2012 e 4.057, de 19 de dezembro de 2012, no âmbito dos órgãos da Administração Pública Direta, Autárquica e Fundacional do Município de Foz do Iguaçu.</w:t>
            </w:r>
          </w:p>
        </w:tc>
      </w:tr>
      <w:tr w:rsidR="00BF0FE5" w:rsidRPr="00BF23FD" w:rsidTr="002153EC">
        <w:trPr>
          <w:jc w:val="center"/>
        </w:trPr>
        <w:tc>
          <w:tcPr>
            <w:tcW w:w="5835" w:type="dxa"/>
            <w:shd w:val="clear" w:color="auto" w:fill="D9D9D9" w:themeFill="background1" w:themeFillShade="D9"/>
            <w:vAlign w:val="center"/>
          </w:tcPr>
          <w:p w:rsidR="00BF0FE5" w:rsidRPr="00BF23FD" w:rsidRDefault="00E80E6A" w:rsidP="00BF23FD">
            <w:pPr>
              <w:pStyle w:val="Contedodatabela"/>
              <w:spacing w:before="120"/>
              <w:jc w:val="both"/>
              <w:rPr>
                <w:b/>
                <w:bCs/>
              </w:rPr>
            </w:pPr>
            <w:r w:rsidRPr="00BF23FD">
              <w:rPr>
                <w:b/>
                <w:bCs/>
              </w:rPr>
              <w:t>AGENTE</w:t>
            </w:r>
          </w:p>
        </w:tc>
        <w:tc>
          <w:tcPr>
            <w:tcW w:w="4865" w:type="dxa"/>
            <w:shd w:val="clear" w:color="auto" w:fill="D9D9D9" w:themeFill="background1" w:themeFillShade="D9"/>
            <w:vAlign w:val="center"/>
          </w:tcPr>
          <w:p w:rsidR="00BF0FE5" w:rsidRPr="00BF23FD" w:rsidRDefault="00BF0FE5" w:rsidP="00BF23FD">
            <w:pPr>
              <w:pStyle w:val="Contedodatabela"/>
              <w:spacing w:before="120"/>
              <w:jc w:val="both"/>
              <w:rPr>
                <w:b/>
                <w:bCs/>
              </w:rPr>
            </w:pPr>
            <w:r w:rsidRPr="00BF23FD">
              <w:rPr>
                <w:b/>
                <w:bCs/>
              </w:rPr>
              <w:t>ASSINATURA</w:t>
            </w:r>
          </w:p>
        </w:tc>
      </w:tr>
      <w:tr w:rsidR="00BF0FE5" w:rsidRPr="00BF23FD" w:rsidTr="002153EC">
        <w:trPr>
          <w:jc w:val="center"/>
        </w:trPr>
        <w:tc>
          <w:tcPr>
            <w:tcW w:w="5835" w:type="dxa"/>
            <w:shd w:val="clear" w:color="auto" w:fill="auto"/>
            <w:vAlign w:val="center"/>
          </w:tcPr>
          <w:p w:rsidR="00BF0FE5" w:rsidRPr="00DC2DC7" w:rsidRDefault="00435325" w:rsidP="00BF23FD">
            <w:pPr>
              <w:pStyle w:val="Contedodatabela"/>
              <w:spacing w:before="120"/>
              <w:jc w:val="both"/>
              <w:rPr>
                <w:b/>
                <w:bCs/>
              </w:rPr>
            </w:pPr>
            <w:r w:rsidRPr="00DC2DC7">
              <w:rPr>
                <w:rFonts w:eastAsia="DejaVu Sans"/>
                <w:kern w:val="2"/>
              </w:rPr>
              <w:t>XXXXXXXX</w:t>
            </w:r>
          </w:p>
        </w:tc>
        <w:tc>
          <w:tcPr>
            <w:tcW w:w="4865" w:type="dxa"/>
            <w:shd w:val="clear" w:color="auto" w:fill="auto"/>
            <w:vAlign w:val="center"/>
          </w:tcPr>
          <w:p w:rsidR="00BF0FE5" w:rsidRPr="00DC2DC7" w:rsidRDefault="00BF0FE5" w:rsidP="00BF23FD">
            <w:pPr>
              <w:pStyle w:val="Contedodatabela"/>
              <w:spacing w:before="120"/>
              <w:jc w:val="both"/>
              <w:rPr>
                <w:bCs/>
                <w:i/>
              </w:rPr>
            </w:pPr>
            <w:r w:rsidRPr="00DC2DC7">
              <w:rPr>
                <w:bCs/>
                <w:i/>
              </w:rPr>
              <w:t>(assinatura eletrônica via SID)</w:t>
            </w:r>
          </w:p>
        </w:tc>
      </w:tr>
      <w:tr w:rsidR="00BF0FE5" w:rsidRPr="00BF23FD" w:rsidTr="002153EC">
        <w:trPr>
          <w:jc w:val="center"/>
        </w:trPr>
        <w:tc>
          <w:tcPr>
            <w:tcW w:w="10700" w:type="dxa"/>
            <w:gridSpan w:val="2"/>
            <w:shd w:val="clear" w:color="auto" w:fill="auto"/>
          </w:tcPr>
          <w:p w:rsidR="00BF0FE5" w:rsidRPr="00DC2DC7" w:rsidRDefault="00BF0FE5" w:rsidP="00BF23FD">
            <w:pPr>
              <w:pStyle w:val="Contedodatabela"/>
              <w:spacing w:before="120"/>
              <w:jc w:val="both"/>
              <w:rPr>
                <w:b/>
                <w:bCs/>
              </w:rPr>
            </w:pPr>
            <w:r w:rsidRPr="00DC2DC7">
              <w:rPr>
                <w:b/>
                <w:bCs/>
              </w:rPr>
              <w:t xml:space="preserve">Local e data: </w:t>
            </w:r>
            <w:r w:rsidRPr="00DC2DC7">
              <w:t>Foz do Iguaçu/PR, data da assinatura eletrônica.</w:t>
            </w:r>
          </w:p>
        </w:tc>
      </w:tr>
    </w:tbl>
    <w:p w:rsidR="00BF0FE5" w:rsidRPr="00BF23FD" w:rsidRDefault="00BF0FE5" w:rsidP="00BF23FD">
      <w:pPr>
        <w:suppressAutoHyphens/>
        <w:spacing w:before="120"/>
        <w:jc w:val="both"/>
        <w:rPr>
          <w:rFonts w:eastAsia="DejaVu Sans"/>
          <w:kern w:val="2"/>
        </w:rPr>
      </w:pPr>
    </w:p>
    <w:p w:rsidR="00BF0FE5" w:rsidRPr="00BF23FD" w:rsidRDefault="00BF0FE5" w:rsidP="00BF23FD">
      <w:pPr>
        <w:suppressAutoHyphens/>
        <w:spacing w:before="120"/>
        <w:jc w:val="both"/>
      </w:pPr>
    </w:p>
    <w:p w:rsidR="007B53A1" w:rsidRPr="00BF23FD" w:rsidRDefault="007B53A1" w:rsidP="00BF23FD">
      <w:pPr>
        <w:suppressAutoHyphens/>
        <w:spacing w:before="120"/>
        <w:jc w:val="both"/>
      </w:pPr>
    </w:p>
    <w:sectPr w:rsidR="007B53A1" w:rsidRPr="00BF23FD" w:rsidSect="009A7FF7">
      <w:headerReference w:type="default" r:id="rId8"/>
      <w:pgSz w:w="11906" w:h="16838"/>
      <w:pgMar w:top="720" w:right="720" w:bottom="720" w:left="720" w:header="708" w:footer="708"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D05" w:rsidRDefault="008A5D05" w:rsidP="001027A9">
      <w:r>
        <w:separator/>
      </w:r>
    </w:p>
  </w:endnote>
  <w:endnote w:type="continuationSeparator" w:id="1">
    <w:p w:rsidR="008A5D05" w:rsidRDefault="008A5D05" w:rsidP="001027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OpenSymbol">
    <w:altName w:val="Arial Unicode MS"/>
    <w:charset w:val="02"/>
    <w:family w:val="auto"/>
    <w:pitch w:val="default"/>
    <w:sig w:usb0="00000000" w:usb1="00000000" w:usb2="00000000" w:usb3="00000000" w:csb0="00000000" w:csb1="00000000"/>
  </w:font>
  <w:font w:name="Liberation Mono">
    <w:altName w:val="Courier New"/>
    <w:charset w:val="01"/>
    <w:family w:val="roman"/>
    <w:pitch w:val="variable"/>
    <w:sig w:usb0="00000000" w:usb1="00000000" w:usb2="00000000" w:usb3="00000000" w:csb0="00000000" w:csb1="00000000"/>
  </w:font>
  <w:font w:name="Nimbus Mono 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BauerBodni BT">
    <w:charset w:val="01"/>
    <w:family w:val="roman"/>
    <w:pitch w:val="variable"/>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lemishScript BT">
    <w:altName w:val="Calibri"/>
    <w:charset w:val="00"/>
    <w:family w:val="script"/>
    <w:pitch w:val="variable"/>
    <w:sig w:usb0="00000087"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D05" w:rsidRDefault="008A5D05" w:rsidP="001027A9">
      <w:r>
        <w:separator/>
      </w:r>
    </w:p>
  </w:footnote>
  <w:footnote w:type="continuationSeparator" w:id="1">
    <w:p w:rsidR="008A5D05" w:rsidRDefault="008A5D05" w:rsidP="001027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3403" w:type="dxa"/>
      <w:jc w:val="center"/>
      <w:tblLook w:val="04A0"/>
    </w:tblPr>
    <w:tblGrid>
      <w:gridCol w:w="12910"/>
      <w:gridCol w:w="493"/>
    </w:tblGrid>
    <w:tr w:rsidR="001D41E2" w:rsidTr="00531BDD">
      <w:trPr>
        <w:jc w:val="center"/>
      </w:trPr>
      <w:tc>
        <w:tcPr>
          <w:tcW w:w="12910" w:type="dxa"/>
          <w:tcBorders>
            <w:top w:val="nil"/>
            <w:left w:val="nil"/>
            <w:bottom w:val="nil"/>
            <w:right w:val="nil"/>
          </w:tcBorders>
          <w:shd w:val="clear" w:color="auto" w:fill="auto"/>
        </w:tcPr>
        <w:p w:rsidR="001D41E2" w:rsidRDefault="001D41E2">
          <w:pPr>
            <w:pStyle w:val="Cabealho1"/>
            <w:jc w:val="center"/>
          </w:pPr>
        </w:p>
      </w:tc>
      <w:tc>
        <w:tcPr>
          <w:tcW w:w="493" w:type="dxa"/>
          <w:tcBorders>
            <w:top w:val="nil"/>
            <w:left w:val="nil"/>
            <w:bottom w:val="nil"/>
            <w:right w:val="nil"/>
          </w:tcBorders>
          <w:shd w:val="clear" w:color="auto" w:fill="auto"/>
        </w:tcPr>
        <w:p w:rsidR="001D41E2" w:rsidRDefault="001D41E2" w:rsidP="007B53A1">
          <w:pPr>
            <w:pStyle w:val="Cabealho1"/>
            <w:ind w:left="4210" w:hanging="4210"/>
            <w:jc w:val="right"/>
          </w:pPr>
        </w:p>
      </w:tc>
    </w:tr>
  </w:tbl>
  <w:p w:rsidR="001D41E2" w:rsidRDefault="00C27C0C">
    <w:pPr>
      <w:pStyle w:val="Cabealho1"/>
      <w:jc w:val="center"/>
    </w:pPr>
    <w:r>
      <w:rPr>
        <w:noProof/>
      </w:rPr>
      <w:pict>
        <v:group id="Agrupar 1" o:spid="_x0000_s1036" style="position:absolute;left:0;text-align:left;margin-left:14.1pt;margin-top:-65.6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gEe2KOAAAAALAQAADwAAAGRycy9kb3du&#10;cmV2LnhtbEyPQUvDQBCF74L/YRnBm90k1ZLGbEop6qkItoL0ts1Ok9DsbMhuk/TfOz3paebxHm++&#10;yVeTbcWAvW8cKYhnEQik0pmGKgXf+/enFIQPmoxuHaGCK3pYFfd3uc6MG+kLh12oBJeQz7SCOoQu&#10;k9KXNVrtZ65DYu/keqsDy76Sptcjl9tWJlG0kFY3xBdq3eGmxvK8u1gFH6Me1/P4bdieT5vrYf/y&#10;+bONUanHh2n9CiLgFP7CcMNndCiY6eguZLxoWSfxM0cVJCnPWyBaLOcgjrylbMkil/9/KH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">
          <o:lock v:ext="edit" aspectratio="t"/>
          <v:rect id="Rectangle 71" o:spid="_x0000_s103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F23FD" w:rsidRPr="001F579F" w:rsidRDefault="00BF23FD" w:rsidP="00BF23FD">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3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3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F23FD" w:rsidRPr="00425755" w:rsidRDefault="00BF23FD" w:rsidP="00BF23FD">
                  <w:r w:rsidRPr="00425755">
                    <w:rPr>
                      <w:color w:val="000000"/>
                      <w:lang w:val="en-US"/>
                    </w:rPr>
                    <w:t xml:space="preserve"> ESTADO DO PARANÁ</w:t>
                  </w:r>
                </w:p>
              </w:txbxContent>
            </v:textbox>
          </v:rect>
          <v:line id="Line 74" o:spid="_x0000_s104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4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4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4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p w:rsidR="001D41E2" w:rsidRDefault="001D41E2">
    <w:pPr>
      <w:pStyle w:val="Cabealho1"/>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005637"/>
    <w:multiLevelType w:val="multilevel"/>
    <w:tmpl w:val="AE0216B6"/>
    <w:lvl w:ilvl="0">
      <w:start w:val="1"/>
      <w:numFmt w:val="upperRoman"/>
      <w:lvlText w:val="%1&gt;"/>
      <w:lvlJc w:val="left"/>
      <w:pPr>
        <w:ind w:left="1080" w:hanging="720"/>
      </w:pPr>
      <w:rPr>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51A1FBD"/>
    <w:multiLevelType w:val="multilevel"/>
    <w:tmpl w:val="748A6B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trackedChanges" w:formatting="1" w:enforcement="0"/>
  <w:defaultTabStop w:val="708"/>
  <w:hyphenationZone w:val="425"/>
  <w:drawingGridHorizontalSpacing w:val="120"/>
  <w:displayHorizontalDrawingGridEvery w:val="2"/>
  <w:characterSpacingControl w:val="doNotCompress"/>
  <w:hdrShapeDefaults>
    <o:shapedefaults v:ext="edit" spidmax="6146"/>
    <o:shapelayout v:ext="edit">
      <o:idmap v:ext="edit" data="1"/>
      <o:rules v:ext="edit">
        <o:r id="V:Rule1" type="connector" idref="#Line 72"/>
        <o:r id="V:Rule2" type="connector" idref="#Line 74"/>
        <o:r id="V:Rule3" type="connector" idref="#Line 75"/>
        <o:r id="V:Rule4" type="connector" idref="#Line 76"/>
      </o:rules>
    </o:shapelayout>
  </w:hdrShapeDefaults>
  <w:footnotePr>
    <w:footnote w:id="0"/>
    <w:footnote w:id="1"/>
  </w:footnotePr>
  <w:endnotePr>
    <w:endnote w:id="0"/>
    <w:endnote w:id="1"/>
  </w:endnotePr>
  <w:compat/>
  <w:rsids>
    <w:rsidRoot w:val="001027A9"/>
    <w:rsid w:val="0006720C"/>
    <w:rsid w:val="00067846"/>
    <w:rsid w:val="000909E7"/>
    <w:rsid w:val="00097519"/>
    <w:rsid w:val="000A1F73"/>
    <w:rsid w:val="000C09CD"/>
    <w:rsid w:val="000F0A0B"/>
    <w:rsid w:val="001027A9"/>
    <w:rsid w:val="00103583"/>
    <w:rsid w:val="00114B3E"/>
    <w:rsid w:val="001203EF"/>
    <w:rsid w:val="00162DD2"/>
    <w:rsid w:val="00187DDF"/>
    <w:rsid w:val="00187EF7"/>
    <w:rsid w:val="001C038F"/>
    <w:rsid w:val="001D2239"/>
    <w:rsid w:val="001D41E2"/>
    <w:rsid w:val="001E28C1"/>
    <w:rsid w:val="001E63D1"/>
    <w:rsid w:val="002153EC"/>
    <w:rsid w:val="00217442"/>
    <w:rsid w:val="00225AFF"/>
    <w:rsid w:val="00255D9B"/>
    <w:rsid w:val="0026517E"/>
    <w:rsid w:val="00297B1F"/>
    <w:rsid w:val="002A0440"/>
    <w:rsid w:val="002C4B1A"/>
    <w:rsid w:val="002F591E"/>
    <w:rsid w:val="00304123"/>
    <w:rsid w:val="00321F11"/>
    <w:rsid w:val="0033443B"/>
    <w:rsid w:val="00365C55"/>
    <w:rsid w:val="0037072B"/>
    <w:rsid w:val="003738C7"/>
    <w:rsid w:val="00394E97"/>
    <w:rsid w:val="003B3F4B"/>
    <w:rsid w:val="003E1074"/>
    <w:rsid w:val="003F462F"/>
    <w:rsid w:val="00422B2E"/>
    <w:rsid w:val="00435325"/>
    <w:rsid w:val="004521D6"/>
    <w:rsid w:val="0045408B"/>
    <w:rsid w:val="00475719"/>
    <w:rsid w:val="00475894"/>
    <w:rsid w:val="00483A72"/>
    <w:rsid w:val="004959DD"/>
    <w:rsid w:val="004C1A58"/>
    <w:rsid w:val="00513BFE"/>
    <w:rsid w:val="00531BDD"/>
    <w:rsid w:val="00541173"/>
    <w:rsid w:val="00545B46"/>
    <w:rsid w:val="00554BE7"/>
    <w:rsid w:val="00573202"/>
    <w:rsid w:val="00576C9E"/>
    <w:rsid w:val="00587D34"/>
    <w:rsid w:val="005B46C2"/>
    <w:rsid w:val="005B4B74"/>
    <w:rsid w:val="005B79C6"/>
    <w:rsid w:val="005C2202"/>
    <w:rsid w:val="005D7F69"/>
    <w:rsid w:val="005E3922"/>
    <w:rsid w:val="005F6865"/>
    <w:rsid w:val="00610F65"/>
    <w:rsid w:val="006223C3"/>
    <w:rsid w:val="00622C68"/>
    <w:rsid w:val="00624DD8"/>
    <w:rsid w:val="00630062"/>
    <w:rsid w:val="00644272"/>
    <w:rsid w:val="00645BAB"/>
    <w:rsid w:val="00655CBC"/>
    <w:rsid w:val="00670CEB"/>
    <w:rsid w:val="006845E5"/>
    <w:rsid w:val="006A08A2"/>
    <w:rsid w:val="006A4ED1"/>
    <w:rsid w:val="006B14C5"/>
    <w:rsid w:val="006C713C"/>
    <w:rsid w:val="006E71A1"/>
    <w:rsid w:val="00701404"/>
    <w:rsid w:val="00717B70"/>
    <w:rsid w:val="007372F6"/>
    <w:rsid w:val="00760381"/>
    <w:rsid w:val="007618E6"/>
    <w:rsid w:val="007A2DE2"/>
    <w:rsid w:val="007B0B6E"/>
    <w:rsid w:val="007B393C"/>
    <w:rsid w:val="007B53A1"/>
    <w:rsid w:val="007F3F04"/>
    <w:rsid w:val="00816714"/>
    <w:rsid w:val="00836477"/>
    <w:rsid w:val="0084448A"/>
    <w:rsid w:val="00847D2A"/>
    <w:rsid w:val="00852339"/>
    <w:rsid w:val="008576A7"/>
    <w:rsid w:val="00872614"/>
    <w:rsid w:val="00875845"/>
    <w:rsid w:val="008A5D05"/>
    <w:rsid w:val="008B2CEF"/>
    <w:rsid w:val="008C5989"/>
    <w:rsid w:val="008E46A9"/>
    <w:rsid w:val="00926A4D"/>
    <w:rsid w:val="00961AB9"/>
    <w:rsid w:val="009974D6"/>
    <w:rsid w:val="009A7FF7"/>
    <w:rsid w:val="009B6F54"/>
    <w:rsid w:val="009C516B"/>
    <w:rsid w:val="009E21A6"/>
    <w:rsid w:val="009F22AE"/>
    <w:rsid w:val="00A221F1"/>
    <w:rsid w:val="00A3497F"/>
    <w:rsid w:val="00A96149"/>
    <w:rsid w:val="00AA338D"/>
    <w:rsid w:val="00AC5109"/>
    <w:rsid w:val="00AE0477"/>
    <w:rsid w:val="00AE465E"/>
    <w:rsid w:val="00AE727C"/>
    <w:rsid w:val="00B47255"/>
    <w:rsid w:val="00B61A1C"/>
    <w:rsid w:val="00B966E8"/>
    <w:rsid w:val="00BA0A2B"/>
    <w:rsid w:val="00BD4D6A"/>
    <w:rsid w:val="00BF0FE5"/>
    <w:rsid w:val="00BF23FD"/>
    <w:rsid w:val="00C27C0C"/>
    <w:rsid w:val="00C3244E"/>
    <w:rsid w:val="00C33C15"/>
    <w:rsid w:val="00C409CD"/>
    <w:rsid w:val="00C519DF"/>
    <w:rsid w:val="00C727CF"/>
    <w:rsid w:val="00CC12A4"/>
    <w:rsid w:val="00D453B6"/>
    <w:rsid w:val="00D753D0"/>
    <w:rsid w:val="00D81636"/>
    <w:rsid w:val="00DC2DC7"/>
    <w:rsid w:val="00DC6505"/>
    <w:rsid w:val="00DE2B80"/>
    <w:rsid w:val="00DF6FF5"/>
    <w:rsid w:val="00E036F4"/>
    <w:rsid w:val="00E07B4B"/>
    <w:rsid w:val="00E52971"/>
    <w:rsid w:val="00E57809"/>
    <w:rsid w:val="00E6262B"/>
    <w:rsid w:val="00E80E6A"/>
    <w:rsid w:val="00EC76D5"/>
    <w:rsid w:val="00ED34DC"/>
    <w:rsid w:val="00EF6474"/>
    <w:rsid w:val="00F01C5B"/>
    <w:rsid w:val="00F04DE0"/>
    <w:rsid w:val="00F336E1"/>
    <w:rsid w:val="00F75509"/>
    <w:rsid w:val="00F81CA9"/>
    <w:rsid w:val="00F92E04"/>
    <w:rsid w:val="00FA012A"/>
    <w:rsid w:val="00FB62E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76"/>
    <w:rPr>
      <w:rFonts w:ascii="Times New Roman" w:eastAsia="Times New Roman" w:hAnsi="Times New Roman" w:cs="Times New Roman"/>
      <w:sz w:val="24"/>
      <w:szCs w:val="24"/>
      <w:lang w:eastAsia="pt-BR"/>
    </w:rPr>
  </w:style>
  <w:style w:type="paragraph" w:styleId="Ttulo1">
    <w:name w:val="heading 1"/>
    <w:basedOn w:val="Normal"/>
    <w:next w:val="Normal"/>
    <w:link w:val="Ttulo1Char1"/>
    <w:uiPriority w:val="99"/>
    <w:qFormat/>
    <w:rsid w:val="00162DD2"/>
    <w:pPr>
      <w:keepNext/>
      <w:spacing w:before="120"/>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qFormat/>
    <w:rsid w:val="00AB43AA"/>
    <w:pPr>
      <w:keepNext/>
      <w:pBdr>
        <w:top w:val="dotted" w:sz="4" w:space="1" w:color="000000"/>
        <w:left w:val="dotted" w:sz="4" w:space="4" w:color="000000"/>
        <w:bottom w:val="dotted" w:sz="4" w:space="1" w:color="000000"/>
        <w:right w:val="dotted" w:sz="4" w:space="4" w:color="000000"/>
      </w:pBdr>
      <w:tabs>
        <w:tab w:val="left" w:pos="720"/>
      </w:tabs>
      <w:jc w:val="both"/>
      <w:outlineLvl w:val="0"/>
    </w:pPr>
    <w:rPr>
      <w:rFonts w:ascii="Arial" w:hAnsi="Arial" w:cs="Arial"/>
      <w:b/>
      <w:sz w:val="22"/>
    </w:rPr>
  </w:style>
  <w:style w:type="paragraph" w:customStyle="1" w:styleId="Ttulo21">
    <w:name w:val="Título 21"/>
    <w:basedOn w:val="Normal"/>
    <w:next w:val="Normal"/>
    <w:link w:val="Ttulo2Char"/>
    <w:qFormat/>
    <w:rsid w:val="00AB43AA"/>
    <w:pPr>
      <w:keepNext/>
      <w:jc w:val="both"/>
      <w:outlineLvl w:val="1"/>
    </w:pPr>
    <w:rPr>
      <w:rFonts w:ascii="Arial" w:hAnsi="Arial" w:cs="Arial"/>
      <w:b/>
      <w:bCs/>
      <w:sz w:val="22"/>
    </w:rPr>
  </w:style>
  <w:style w:type="paragraph" w:customStyle="1" w:styleId="Ttulo61">
    <w:name w:val="Título 61"/>
    <w:basedOn w:val="Normal"/>
    <w:next w:val="Normal"/>
    <w:link w:val="Ttulo6Char"/>
    <w:qFormat/>
    <w:rsid w:val="00BE66E1"/>
    <w:pPr>
      <w:keepNext/>
      <w:jc w:val="right"/>
      <w:outlineLvl w:val="5"/>
    </w:pPr>
    <w:rPr>
      <w:rFonts w:eastAsia="PMingLiU"/>
      <w:b/>
      <w:bCs/>
      <w:color w:val="000000"/>
      <w:szCs w:val="20"/>
    </w:rPr>
  </w:style>
  <w:style w:type="character" w:customStyle="1" w:styleId="CabealhoChar">
    <w:name w:val="Cabeçalho Char"/>
    <w:basedOn w:val="Fontepargpadro"/>
    <w:link w:val="Cabealho1"/>
    <w:uiPriority w:val="99"/>
    <w:qFormat/>
    <w:rsid w:val="00870C76"/>
  </w:style>
  <w:style w:type="character" w:customStyle="1" w:styleId="RodapChar">
    <w:name w:val="Rodapé Char"/>
    <w:basedOn w:val="Fontepargpadro"/>
    <w:link w:val="Rodap1"/>
    <w:uiPriority w:val="99"/>
    <w:qFormat/>
    <w:rsid w:val="00870C76"/>
  </w:style>
  <w:style w:type="character" w:customStyle="1" w:styleId="Ttulo6Char">
    <w:name w:val="Título 6 Char"/>
    <w:basedOn w:val="Fontepargpadro"/>
    <w:link w:val="Ttulo61"/>
    <w:qFormat/>
    <w:rsid w:val="00BE66E1"/>
    <w:rPr>
      <w:rFonts w:ascii="Times New Roman" w:eastAsia="PMingLiU" w:hAnsi="Times New Roman" w:cs="Times New Roman"/>
      <w:b/>
      <w:bCs/>
      <w:color w:val="000000"/>
      <w:sz w:val="24"/>
      <w:szCs w:val="20"/>
      <w:lang w:eastAsia="pt-BR"/>
    </w:rPr>
  </w:style>
  <w:style w:type="character" w:customStyle="1" w:styleId="Corpodetexto3Char">
    <w:name w:val="Corpo de texto 3 Char"/>
    <w:basedOn w:val="Fontepargpadro"/>
    <w:link w:val="Corpodetexto3"/>
    <w:qFormat/>
    <w:rsid w:val="00BE66E1"/>
    <w:rPr>
      <w:rFonts w:ascii="Courier New" w:eastAsia="Times New Roman" w:hAnsi="Courier New" w:cs="Courier New"/>
      <w:sz w:val="24"/>
      <w:szCs w:val="28"/>
      <w:lang w:eastAsia="pt-BR"/>
    </w:rPr>
  </w:style>
  <w:style w:type="character" w:customStyle="1" w:styleId="Ttulo1Char">
    <w:name w:val="Título 1 Char"/>
    <w:basedOn w:val="Fontepargpadro"/>
    <w:link w:val="Ttulo11"/>
    <w:uiPriority w:val="99"/>
    <w:qFormat/>
    <w:rsid w:val="00AB43AA"/>
    <w:rPr>
      <w:rFonts w:ascii="Arial" w:eastAsia="Times New Roman" w:hAnsi="Arial" w:cs="Arial"/>
      <w:b/>
      <w:szCs w:val="24"/>
      <w:lang w:eastAsia="pt-BR"/>
    </w:rPr>
  </w:style>
  <w:style w:type="character" w:customStyle="1" w:styleId="Ttulo2Char">
    <w:name w:val="Título 2 Char"/>
    <w:basedOn w:val="Fontepargpadro"/>
    <w:link w:val="Ttulo21"/>
    <w:qFormat/>
    <w:rsid w:val="00AB43AA"/>
    <w:rPr>
      <w:rFonts w:ascii="Arial" w:eastAsia="Times New Roman" w:hAnsi="Arial" w:cs="Arial"/>
      <w:b/>
      <w:bCs/>
      <w:szCs w:val="24"/>
      <w:lang w:eastAsia="pt-BR"/>
    </w:rPr>
  </w:style>
  <w:style w:type="character" w:styleId="Nmerodepgina">
    <w:name w:val="page number"/>
    <w:basedOn w:val="Fontepargpadro"/>
    <w:qFormat/>
    <w:rsid w:val="00AB43AA"/>
  </w:style>
  <w:style w:type="character" w:customStyle="1" w:styleId="Corpodetexto2Char">
    <w:name w:val="Corpo de texto 2 Char"/>
    <w:basedOn w:val="Fontepargpadro"/>
    <w:link w:val="Corpodetexto2"/>
    <w:qFormat/>
    <w:rsid w:val="00AB43AA"/>
    <w:rPr>
      <w:rFonts w:ascii="Arial" w:eastAsia="Times New Roman" w:hAnsi="Arial" w:cs="Arial"/>
      <w:sz w:val="24"/>
      <w:szCs w:val="24"/>
      <w:lang w:eastAsia="pt-BR"/>
    </w:rPr>
  </w:style>
  <w:style w:type="character" w:customStyle="1" w:styleId="Recuodecorpodetexto2Char">
    <w:name w:val="Recuo de corpo de texto 2 Char"/>
    <w:basedOn w:val="Fontepargpadro"/>
    <w:link w:val="Recuodecorpodetexto2"/>
    <w:qFormat/>
    <w:rsid w:val="00AB43AA"/>
    <w:rPr>
      <w:rFonts w:ascii="Arial" w:eastAsia="Times New Roman" w:hAnsi="Arial" w:cs="Arial"/>
      <w:szCs w:val="24"/>
      <w:lang w:eastAsia="pt-BR"/>
    </w:rPr>
  </w:style>
  <w:style w:type="character" w:customStyle="1" w:styleId="TtuloChar">
    <w:name w:val="Título Char"/>
    <w:basedOn w:val="Fontepargpadro"/>
    <w:link w:val="Ttulo"/>
    <w:qFormat/>
    <w:rsid w:val="00AB43AA"/>
    <w:rPr>
      <w:rFonts w:ascii="Arial" w:eastAsia="Times New Roman" w:hAnsi="Arial" w:cs="Arial"/>
      <w:b/>
      <w:bCs/>
      <w:szCs w:val="24"/>
      <w:lang w:eastAsia="pt-BR"/>
    </w:rPr>
  </w:style>
  <w:style w:type="character" w:styleId="nfase">
    <w:name w:val="Emphasis"/>
    <w:basedOn w:val="Fontepargpadro"/>
    <w:uiPriority w:val="20"/>
    <w:qFormat/>
    <w:rsid w:val="00AB43AA"/>
    <w:rPr>
      <w:i/>
      <w:iCs/>
    </w:rPr>
  </w:style>
  <w:style w:type="character" w:customStyle="1" w:styleId="LinkdaInternet">
    <w:name w:val="Link da Internet"/>
    <w:basedOn w:val="Fontepargpadro"/>
    <w:uiPriority w:val="99"/>
    <w:unhideWhenUsed/>
    <w:rsid w:val="00C733D0"/>
    <w:rPr>
      <w:color w:val="0000FF"/>
      <w:u w:val="single"/>
    </w:rPr>
  </w:style>
  <w:style w:type="character" w:styleId="Forte">
    <w:name w:val="Strong"/>
    <w:uiPriority w:val="22"/>
    <w:qFormat/>
    <w:rsid w:val="003B6EBB"/>
    <w:rPr>
      <w:b/>
      <w:bCs/>
    </w:rPr>
  </w:style>
  <w:style w:type="character" w:customStyle="1" w:styleId="MenoPendente1">
    <w:name w:val="Menção Pendente1"/>
    <w:basedOn w:val="Fontepargpadro"/>
    <w:uiPriority w:val="99"/>
    <w:semiHidden/>
    <w:unhideWhenUsed/>
    <w:qFormat/>
    <w:rsid w:val="00B6031B"/>
    <w:rPr>
      <w:color w:val="605E5C"/>
      <w:shd w:val="clear" w:color="auto" w:fill="E1DFDD"/>
    </w:rPr>
  </w:style>
  <w:style w:type="character" w:customStyle="1" w:styleId="CorpodetextoChar">
    <w:name w:val="Corpo de texto Char"/>
    <w:basedOn w:val="Fontepargpadro"/>
    <w:link w:val="Corpodetexto"/>
    <w:uiPriority w:val="99"/>
    <w:semiHidden/>
    <w:qFormat/>
    <w:rsid w:val="002D18CA"/>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qFormat/>
    <w:rsid w:val="002D18CA"/>
    <w:rPr>
      <w:rFonts w:ascii="Times New Roman" w:eastAsia="Times New Roman" w:hAnsi="Times New Roman" w:cs="Times New Roman"/>
      <w:sz w:val="24"/>
      <w:szCs w:val="24"/>
      <w:lang w:eastAsia="pt-BR"/>
    </w:rPr>
  </w:style>
  <w:style w:type="character" w:customStyle="1" w:styleId="hl">
    <w:name w:val="hl"/>
    <w:qFormat/>
    <w:rsid w:val="008F211E"/>
  </w:style>
  <w:style w:type="character" w:customStyle="1" w:styleId="TextosemFormataoChar">
    <w:name w:val="Texto sem Formatação Char"/>
    <w:basedOn w:val="Fontepargpadro"/>
    <w:link w:val="TextosemFormatao"/>
    <w:semiHidden/>
    <w:qFormat/>
    <w:rsid w:val="00481396"/>
    <w:rPr>
      <w:rFonts w:ascii="Consolas" w:eastAsia="Calibri" w:hAnsi="Consolas" w:cs="Times New Roman"/>
      <w:sz w:val="21"/>
      <w:szCs w:val="21"/>
    </w:rPr>
  </w:style>
  <w:style w:type="character" w:customStyle="1" w:styleId="ListLabel1">
    <w:name w:val="ListLabel 1"/>
    <w:qFormat/>
    <w:rsid w:val="001027A9"/>
    <w:rPr>
      <w:sz w:val="21"/>
    </w:rPr>
  </w:style>
  <w:style w:type="character" w:customStyle="1" w:styleId="ListLabel2">
    <w:name w:val="ListLabel 2"/>
    <w:qFormat/>
    <w:rsid w:val="001027A9"/>
    <w:rPr>
      <w:rFonts w:ascii="Century Schoolbook" w:hAnsi="Century Schoolbook"/>
      <w:color w:val="990033"/>
      <w:sz w:val="16"/>
      <w:szCs w:val="16"/>
      <w:u w:val="none"/>
    </w:rPr>
  </w:style>
  <w:style w:type="character" w:customStyle="1" w:styleId="Marcas">
    <w:name w:val="Marcas"/>
    <w:qFormat/>
    <w:rsid w:val="001027A9"/>
    <w:rPr>
      <w:rFonts w:ascii="OpenSymbol" w:eastAsia="OpenSymbol" w:hAnsi="OpenSymbol" w:cs="OpenSymbol"/>
    </w:rPr>
  </w:style>
  <w:style w:type="character" w:customStyle="1" w:styleId="Textooriginal">
    <w:name w:val="Texto original"/>
    <w:qFormat/>
    <w:rsid w:val="001027A9"/>
    <w:rPr>
      <w:rFonts w:ascii="Liberation Mono" w:eastAsia="Nimbus Mono L" w:hAnsi="Liberation Mono" w:cs="Liberation Mono"/>
    </w:rPr>
  </w:style>
  <w:style w:type="character" w:customStyle="1" w:styleId="ListLabel8">
    <w:name w:val="ListLabel 8"/>
    <w:qFormat/>
    <w:rsid w:val="001027A9"/>
    <w:rPr>
      <w:rFonts w:ascii="Cambria" w:eastAsia="DejaVu Sans" w:hAnsi="Cambria" w:cs="Times New Roman"/>
      <w:kern w:val="2"/>
      <w:sz w:val="24"/>
      <w:szCs w:val="24"/>
    </w:rPr>
  </w:style>
  <w:style w:type="paragraph" w:styleId="Ttulo">
    <w:name w:val="Title"/>
    <w:basedOn w:val="Normal"/>
    <w:next w:val="Corpodetexto"/>
    <w:link w:val="TtuloChar"/>
    <w:qFormat/>
    <w:rsid w:val="00AB43AA"/>
    <w:pPr>
      <w:jc w:val="center"/>
    </w:pPr>
    <w:rPr>
      <w:rFonts w:ascii="Arial" w:hAnsi="Arial" w:cs="Arial"/>
      <w:b/>
      <w:bCs/>
      <w:sz w:val="22"/>
    </w:rPr>
  </w:style>
  <w:style w:type="paragraph" w:styleId="Corpodetexto">
    <w:name w:val="Body Text"/>
    <w:basedOn w:val="Normal"/>
    <w:link w:val="CorpodetextoChar"/>
    <w:uiPriority w:val="99"/>
    <w:semiHidden/>
    <w:unhideWhenUsed/>
    <w:rsid w:val="002D18CA"/>
    <w:pPr>
      <w:spacing w:after="120"/>
    </w:pPr>
  </w:style>
  <w:style w:type="paragraph" w:styleId="Lista">
    <w:name w:val="List"/>
    <w:basedOn w:val="Corpodetexto"/>
    <w:rsid w:val="001027A9"/>
    <w:rPr>
      <w:rFonts w:cs="Lohit Devanagari"/>
    </w:rPr>
  </w:style>
  <w:style w:type="paragraph" w:customStyle="1" w:styleId="Legenda1">
    <w:name w:val="Legenda1"/>
    <w:basedOn w:val="Normal"/>
    <w:qFormat/>
    <w:rsid w:val="001027A9"/>
    <w:pPr>
      <w:suppressLineNumbers/>
      <w:spacing w:before="120" w:after="120"/>
    </w:pPr>
    <w:rPr>
      <w:rFonts w:cs="Lohit Devanagari"/>
      <w:i/>
      <w:iCs/>
    </w:rPr>
  </w:style>
  <w:style w:type="paragraph" w:customStyle="1" w:styleId="ndice">
    <w:name w:val="Índice"/>
    <w:basedOn w:val="Normal"/>
    <w:qFormat/>
    <w:rsid w:val="001027A9"/>
    <w:pPr>
      <w:suppressLineNumbers/>
    </w:pPr>
    <w:rPr>
      <w:rFonts w:cs="Lohit Devanagari"/>
    </w:rPr>
  </w:style>
  <w:style w:type="paragraph" w:customStyle="1" w:styleId="Cabealho1">
    <w:name w:val="Cabeçalho1"/>
    <w:basedOn w:val="Normal"/>
    <w:link w:val="CabealhoChar"/>
    <w:uiPriority w:val="99"/>
    <w:unhideWhenUsed/>
    <w:rsid w:val="00870C76"/>
    <w:pPr>
      <w:tabs>
        <w:tab w:val="center" w:pos="4252"/>
        <w:tab w:val="right" w:pos="8504"/>
      </w:tabs>
    </w:pPr>
    <w:rPr>
      <w:rFonts w:asciiTheme="minorHAnsi" w:eastAsiaTheme="minorHAnsi" w:hAnsiTheme="minorHAnsi" w:cstheme="minorBidi"/>
      <w:sz w:val="22"/>
      <w:szCs w:val="22"/>
      <w:lang w:eastAsia="en-US"/>
    </w:rPr>
  </w:style>
  <w:style w:type="paragraph" w:customStyle="1" w:styleId="Rodap1">
    <w:name w:val="Rodapé1"/>
    <w:basedOn w:val="Normal"/>
    <w:link w:val="RodapChar"/>
    <w:uiPriority w:val="99"/>
    <w:unhideWhenUsed/>
    <w:rsid w:val="00870C76"/>
    <w:pPr>
      <w:tabs>
        <w:tab w:val="center" w:pos="4252"/>
        <w:tab w:val="right" w:pos="8504"/>
      </w:tabs>
    </w:pPr>
    <w:rPr>
      <w:rFonts w:asciiTheme="minorHAnsi" w:eastAsiaTheme="minorHAnsi" w:hAnsiTheme="minorHAnsi" w:cstheme="minorBidi"/>
      <w:sz w:val="22"/>
      <w:szCs w:val="22"/>
      <w:lang w:eastAsia="en-US"/>
    </w:rPr>
  </w:style>
  <w:style w:type="paragraph" w:styleId="Corpodetexto3">
    <w:name w:val="Body Text 3"/>
    <w:basedOn w:val="Normal"/>
    <w:link w:val="Corpodetexto3Char"/>
    <w:qFormat/>
    <w:rsid w:val="00BE66E1"/>
    <w:pPr>
      <w:spacing w:line="360" w:lineRule="auto"/>
      <w:ind w:right="-288"/>
      <w:jc w:val="both"/>
    </w:pPr>
    <w:rPr>
      <w:rFonts w:ascii="Courier New" w:hAnsi="Courier New" w:cs="Courier New"/>
      <w:szCs w:val="28"/>
    </w:rPr>
  </w:style>
  <w:style w:type="paragraph" w:styleId="Textoembloco">
    <w:name w:val="Block Text"/>
    <w:basedOn w:val="Normal"/>
    <w:qFormat/>
    <w:rsid w:val="00BE66E1"/>
    <w:pPr>
      <w:spacing w:line="360" w:lineRule="auto"/>
      <w:ind w:left="2880" w:right="-703"/>
      <w:jc w:val="both"/>
    </w:pPr>
    <w:rPr>
      <w:szCs w:val="20"/>
    </w:rPr>
  </w:style>
  <w:style w:type="paragraph" w:styleId="Corpodetexto2">
    <w:name w:val="Body Text 2"/>
    <w:basedOn w:val="Normal"/>
    <w:link w:val="Corpodetexto2Char"/>
    <w:qFormat/>
    <w:rsid w:val="00AB43AA"/>
    <w:pPr>
      <w:tabs>
        <w:tab w:val="left" w:pos="3744"/>
        <w:tab w:val="left" w:pos="8931"/>
      </w:tabs>
      <w:spacing w:line="312" w:lineRule="auto"/>
      <w:jc w:val="both"/>
    </w:pPr>
    <w:rPr>
      <w:rFonts w:ascii="Arial" w:hAnsi="Arial" w:cs="Arial"/>
    </w:rPr>
  </w:style>
  <w:style w:type="paragraph" w:styleId="Recuodecorpodetexto2">
    <w:name w:val="Body Text Indent 2"/>
    <w:basedOn w:val="Normal"/>
    <w:link w:val="Recuodecorpodetexto2Char"/>
    <w:qFormat/>
    <w:rsid w:val="00AB43AA"/>
    <w:pPr>
      <w:tabs>
        <w:tab w:val="left" w:pos="3744"/>
      </w:tabs>
      <w:ind w:left="1276"/>
      <w:jc w:val="both"/>
    </w:pPr>
    <w:rPr>
      <w:rFonts w:ascii="Arial" w:hAnsi="Arial" w:cs="Arial"/>
      <w:sz w:val="22"/>
    </w:rPr>
  </w:style>
  <w:style w:type="paragraph" w:styleId="PargrafodaLista">
    <w:name w:val="List Paragraph"/>
    <w:basedOn w:val="Normal"/>
    <w:uiPriority w:val="34"/>
    <w:qFormat/>
    <w:rsid w:val="00AB43AA"/>
    <w:pPr>
      <w:ind w:left="720"/>
      <w:contextualSpacing/>
    </w:pPr>
  </w:style>
  <w:style w:type="paragraph" w:styleId="NormalWeb">
    <w:name w:val="Normal (Web)"/>
    <w:basedOn w:val="Normal"/>
    <w:uiPriority w:val="99"/>
    <w:unhideWhenUsed/>
    <w:qFormat/>
    <w:rsid w:val="0019572C"/>
    <w:pPr>
      <w:tabs>
        <w:tab w:val="left" w:pos="851"/>
        <w:tab w:val="left" w:pos="1701"/>
        <w:tab w:val="left" w:pos="2552"/>
        <w:tab w:val="left" w:pos="3402"/>
        <w:tab w:val="left" w:pos="4253"/>
        <w:tab w:val="left" w:pos="5103"/>
        <w:tab w:val="left" w:pos="5954"/>
        <w:tab w:val="left" w:pos="6804"/>
        <w:tab w:val="left" w:pos="7655"/>
        <w:tab w:val="left" w:pos="8505"/>
      </w:tabs>
      <w:spacing w:beforeAutospacing="1" w:afterAutospacing="1"/>
      <w:jc w:val="both"/>
    </w:pPr>
    <w:rPr>
      <w:rFonts w:ascii="BauerBodni BT" w:hAnsi="BauerBodni BT"/>
      <w:color w:val="000000"/>
      <w:sz w:val="26"/>
      <w:szCs w:val="20"/>
    </w:rPr>
  </w:style>
  <w:style w:type="paragraph" w:customStyle="1" w:styleId="TCU-Epgrafe">
    <w:name w:val="TCU - Epígrafe"/>
    <w:basedOn w:val="Normal"/>
    <w:qFormat/>
    <w:rsid w:val="003C2E1A"/>
    <w:pPr>
      <w:ind w:left="2835"/>
      <w:jc w:val="both"/>
    </w:pPr>
    <w:rPr>
      <w:szCs w:val="20"/>
    </w:rPr>
  </w:style>
  <w:style w:type="paragraph" w:styleId="SemEspaamento">
    <w:name w:val="No Spacing"/>
    <w:uiPriority w:val="1"/>
    <w:qFormat/>
    <w:rsid w:val="003B6EBB"/>
    <w:rPr>
      <w:rFonts w:cs="Times New Roman"/>
      <w:sz w:val="24"/>
    </w:rPr>
  </w:style>
  <w:style w:type="paragraph" w:customStyle="1" w:styleId="Corpodetexto31">
    <w:name w:val="Corpo de texto 31"/>
    <w:basedOn w:val="Normal"/>
    <w:qFormat/>
    <w:rsid w:val="000735DD"/>
    <w:pPr>
      <w:suppressAutoHyphens/>
      <w:jc w:val="both"/>
    </w:pPr>
    <w:rPr>
      <w:rFonts w:ascii="Arial" w:hAnsi="Arial" w:cs="Arial"/>
      <w:b/>
      <w:bCs/>
      <w:szCs w:val="16"/>
      <w:lang w:eastAsia="ar-SA"/>
    </w:rPr>
  </w:style>
  <w:style w:type="paragraph" w:customStyle="1" w:styleId="TableParagraph">
    <w:name w:val="Table Paragraph"/>
    <w:basedOn w:val="Normal"/>
    <w:uiPriority w:val="1"/>
    <w:qFormat/>
    <w:rsid w:val="006E3AD4"/>
    <w:pPr>
      <w:widowControl w:val="0"/>
    </w:pPr>
    <w:rPr>
      <w:rFonts w:ascii="Arial Black" w:eastAsia="Arial Black" w:hAnsi="Arial Black" w:cs="Arial Black"/>
      <w:sz w:val="22"/>
      <w:szCs w:val="22"/>
      <w:lang w:val="pt-PT" w:eastAsia="pt-PT" w:bidi="pt-PT"/>
    </w:rPr>
  </w:style>
  <w:style w:type="paragraph" w:styleId="Recuodecorpodetexto">
    <w:name w:val="Body Text Indent"/>
    <w:basedOn w:val="Normal"/>
    <w:link w:val="RecuodecorpodetextoChar"/>
    <w:uiPriority w:val="99"/>
    <w:semiHidden/>
    <w:unhideWhenUsed/>
    <w:rsid w:val="002D18CA"/>
    <w:pPr>
      <w:spacing w:after="120"/>
      <w:ind w:left="283"/>
    </w:pPr>
  </w:style>
  <w:style w:type="paragraph" w:customStyle="1" w:styleId="artigo">
    <w:name w:val="artigo"/>
    <w:basedOn w:val="Normal"/>
    <w:qFormat/>
    <w:rsid w:val="002D18CA"/>
    <w:pPr>
      <w:spacing w:beforeAutospacing="1" w:afterAutospacing="1"/>
    </w:pPr>
  </w:style>
  <w:style w:type="paragraph" w:customStyle="1" w:styleId="font8">
    <w:name w:val="font_8"/>
    <w:basedOn w:val="Normal"/>
    <w:qFormat/>
    <w:rsid w:val="00087548"/>
    <w:pPr>
      <w:spacing w:beforeAutospacing="1" w:afterAutospacing="1"/>
    </w:pPr>
  </w:style>
  <w:style w:type="paragraph" w:customStyle="1" w:styleId="tj">
    <w:name w:val="tj"/>
    <w:basedOn w:val="Normal"/>
    <w:qFormat/>
    <w:rsid w:val="008F211E"/>
    <w:pPr>
      <w:spacing w:beforeAutospacing="1" w:afterAutospacing="1"/>
    </w:pPr>
  </w:style>
  <w:style w:type="paragraph" w:styleId="TextosemFormatao">
    <w:name w:val="Plain Text"/>
    <w:basedOn w:val="Normal"/>
    <w:link w:val="TextosemFormataoChar"/>
    <w:semiHidden/>
    <w:unhideWhenUsed/>
    <w:qFormat/>
    <w:rsid w:val="00481396"/>
    <w:rPr>
      <w:rFonts w:ascii="Consolas" w:eastAsia="Calibri" w:hAnsi="Consolas"/>
      <w:sz w:val="21"/>
      <w:szCs w:val="21"/>
      <w:lang w:eastAsia="en-US"/>
    </w:rPr>
  </w:style>
  <w:style w:type="paragraph" w:customStyle="1" w:styleId="Default">
    <w:name w:val="Default"/>
    <w:qFormat/>
    <w:rsid w:val="006B295F"/>
    <w:rPr>
      <w:rFonts w:ascii="Arial" w:eastAsia="Calibri" w:hAnsi="Arial" w:cs="Arial"/>
      <w:color w:val="000000"/>
      <w:sz w:val="24"/>
      <w:szCs w:val="24"/>
    </w:rPr>
  </w:style>
  <w:style w:type="paragraph" w:customStyle="1" w:styleId="Contedodatabela">
    <w:name w:val="Conteúdo da tabela"/>
    <w:basedOn w:val="Normal"/>
    <w:qFormat/>
    <w:rsid w:val="001027A9"/>
  </w:style>
  <w:style w:type="table" w:customStyle="1" w:styleId="TableNormal">
    <w:name w:val="Table Normal"/>
    <w:uiPriority w:val="2"/>
    <w:semiHidden/>
    <w:unhideWhenUsed/>
    <w:qFormat/>
    <w:rsid w:val="006E3AD4"/>
    <w:rPr>
      <w:lang w:val="en-US"/>
    </w:rPr>
    <w:tblPr>
      <w:tblInd w:w="0" w:type="dxa"/>
      <w:tblCellMar>
        <w:top w:w="0" w:type="dxa"/>
        <w:left w:w="0" w:type="dxa"/>
        <w:bottom w:w="0" w:type="dxa"/>
        <w:right w:w="0" w:type="dxa"/>
      </w:tblCellMar>
    </w:tblPr>
  </w:style>
  <w:style w:type="table" w:styleId="Tabelacomgrade">
    <w:name w:val="Table Grid"/>
    <w:basedOn w:val="Tabelanormal"/>
    <w:uiPriority w:val="59"/>
    <w:rsid w:val="00752D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6A08A2"/>
    <w:rPr>
      <w:rFonts w:ascii="Tahoma" w:hAnsi="Tahoma" w:cs="Tahoma"/>
      <w:sz w:val="16"/>
      <w:szCs w:val="16"/>
    </w:rPr>
  </w:style>
  <w:style w:type="character" w:customStyle="1" w:styleId="TextodebaloChar">
    <w:name w:val="Texto de balão Char"/>
    <w:basedOn w:val="Fontepargpadro"/>
    <w:link w:val="Textodebalo"/>
    <w:uiPriority w:val="99"/>
    <w:semiHidden/>
    <w:rsid w:val="006A08A2"/>
    <w:rPr>
      <w:rFonts w:ascii="Tahoma" w:eastAsia="Times New Roman" w:hAnsi="Tahoma" w:cs="Tahoma"/>
      <w:sz w:val="16"/>
      <w:szCs w:val="16"/>
      <w:lang w:eastAsia="pt-BR"/>
    </w:rPr>
  </w:style>
  <w:style w:type="paragraph" w:styleId="Cabealho">
    <w:name w:val="header"/>
    <w:basedOn w:val="Normal"/>
    <w:link w:val="CabealhoChar1"/>
    <w:uiPriority w:val="99"/>
    <w:unhideWhenUsed/>
    <w:rsid w:val="006A08A2"/>
    <w:pPr>
      <w:tabs>
        <w:tab w:val="center" w:pos="4252"/>
        <w:tab w:val="right" w:pos="8504"/>
      </w:tabs>
    </w:pPr>
  </w:style>
  <w:style w:type="character" w:customStyle="1" w:styleId="CabealhoChar1">
    <w:name w:val="Cabeçalho Char1"/>
    <w:basedOn w:val="Fontepargpadro"/>
    <w:link w:val="Cabealho"/>
    <w:uiPriority w:val="99"/>
    <w:rsid w:val="006A08A2"/>
    <w:rPr>
      <w:rFonts w:ascii="Times New Roman" w:eastAsia="Times New Roman" w:hAnsi="Times New Roman" w:cs="Times New Roman"/>
      <w:sz w:val="24"/>
      <w:szCs w:val="24"/>
      <w:lang w:eastAsia="pt-BR"/>
    </w:rPr>
  </w:style>
  <w:style w:type="paragraph" w:styleId="Rodap">
    <w:name w:val="footer"/>
    <w:basedOn w:val="Normal"/>
    <w:link w:val="RodapChar1"/>
    <w:uiPriority w:val="99"/>
    <w:unhideWhenUsed/>
    <w:rsid w:val="006A08A2"/>
    <w:pPr>
      <w:tabs>
        <w:tab w:val="center" w:pos="4252"/>
        <w:tab w:val="right" w:pos="8504"/>
      </w:tabs>
    </w:pPr>
  </w:style>
  <w:style w:type="character" w:customStyle="1" w:styleId="RodapChar1">
    <w:name w:val="Rodapé Char1"/>
    <w:basedOn w:val="Fontepargpadro"/>
    <w:link w:val="Rodap"/>
    <w:uiPriority w:val="99"/>
    <w:rsid w:val="006A08A2"/>
    <w:rPr>
      <w:rFonts w:ascii="Times New Roman" w:eastAsia="Times New Roman" w:hAnsi="Times New Roman" w:cs="Times New Roman"/>
      <w:sz w:val="24"/>
      <w:szCs w:val="24"/>
      <w:lang w:eastAsia="pt-BR"/>
    </w:rPr>
  </w:style>
  <w:style w:type="character" w:customStyle="1" w:styleId="Ttulo1Char1">
    <w:name w:val="Título 1 Char1"/>
    <w:basedOn w:val="Fontepargpadro"/>
    <w:link w:val="Ttulo1"/>
    <w:rsid w:val="00162DD2"/>
    <w:rPr>
      <w:rFonts w:asciiTheme="majorHAnsi" w:eastAsiaTheme="majorEastAsia" w:hAnsiTheme="majorHAnsi" w:cstheme="majorBidi"/>
      <w:b/>
      <w:bCs/>
      <w:color w:val="2E74B5" w:themeColor="accent1" w:themeShade="BF"/>
      <w:sz w:val="28"/>
      <w:szCs w:val="28"/>
      <w:lang w:eastAsia="pt-BR"/>
    </w:rPr>
  </w:style>
</w:styles>
</file>

<file path=word/webSettings.xml><?xml version="1.0" encoding="utf-8"?>
<w:webSettings xmlns:r="http://schemas.openxmlformats.org/officeDocument/2006/relationships" xmlns:w="http://schemas.openxmlformats.org/wordprocessingml/2006/main">
  <w:divs>
    <w:div w:id="1051147339">
      <w:bodyDiv w:val="1"/>
      <w:marLeft w:val="0"/>
      <w:marRight w:val="0"/>
      <w:marTop w:val="0"/>
      <w:marBottom w:val="0"/>
      <w:divBdr>
        <w:top w:val="none" w:sz="0" w:space="0" w:color="auto"/>
        <w:left w:val="none" w:sz="0" w:space="0" w:color="auto"/>
        <w:bottom w:val="none" w:sz="0" w:space="0" w:color="auto"/>
        <w:right w:val="none" w:sz="0" w:space="0" w:color="auto"/>
      </w:divBdr>
    </w:div>
    <w:div w:id="1136725161">
      <w:bodyDiv w:val="1"/>
      <w:marLeft w:val="0"/>
      <w:marRight w:val="0"/>
      <w:marTop w:val="0"/>
      <w:marBottom w:val="0"/>
      <w:divBdr>
        <w:top w:val="none" w:sz="0" w:space="0" w:color="auto"/>
        <w:left w:val="none" w:sz="0" w:space="0" w:color="auto"/>
        <w:bottom w:val="none" w:sz="0" w:space="0" w:color="auto"/>
        <w:right w:val="none" w:sz="0" w:space="0" w:color="auto"/>
      </w:divBdr>
    </w:div>
    <w:div w:id="1198002602">
      <w:bodyDiv w:val="1"/>
      <w:marLeft w:val="0"/>
      <w:marRight w:val="0"/>
      <w:marTop w:val="0"/>
      <w:marBottom w:val="0"/>
      <w:divBdr>
        <w:top w:val="none" w:sz="0" w:space="0" w:color="auto"/>
        <w:left w:val="none" w:sz="0" w:space="0" w:color="auto"/>
        <w:bottom w:val="none" w:sz="0" w:space="0" w:color="auto"/>
        <w:right w:val="none" w:sz="0" w:space="0" w:color="auto"/>
      </w:divBdr>
    </w:div>
    <w:div w:id="1759595253">
      <w:bodyDiv w:val="1"/>
      <w:marLeft w:val="0"/>
      <w:marRight w:val="0"/>
      <w:marTop w:val="0"/>
      <w:marBottom w:val="0"/>
      <w:divBdr>
        <w:top w:val="none" w:sz="0" w:space="0" w:color="auto"/>
        <w:left w:val="none" w:sz="0" w:space="0" w:color="auto"/>
        <w:bottom w:val="none" w:sz="0" w:space="0" w:color="auto"/>
        <w:right w:val="none" w:sz="0" w:space="0" w:color="auto"/>
      </w:divBdr>
    </w:div>
    <w:div w:id="1884052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183FF-783A-4DC3-8FBF-95C425087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717</Words>
  <Characters>3877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Lenovo</Company>
  <LinksUpToDate>false</LinksUpToDate>
  <CharactersWithSpaces>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ribas</dc:creator>
  <cp:lastModifiedBy>tatiana.taas</cp:lastModifiedBy>
  <cp:revision>2</cp:revision>
  <cp:lastPrinted>2022-08-29T13:35:00Z</cp:lastPrinted>
  <dcterms:created xsi:type="dcterms:W3CDTF">2024-08-27T13:16:00Z</dcterms:created>
  <dcterms:modified xsi:type="dcterms:W3CDTF">2024-08-27T13:16:00Z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